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0B" w:rsidRDefault="005C2C0B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9523" w:type="dxa"/>
        <w:tblInd w:w="-406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6188"/>
      </w:tblGrid>
      <w:tr w:rsidR="005C2C0B">
        <w:trPr>
          <w:trHeight w:val="871"/>
        </w:trPr>
        <w:tc>
          <w:tcPr>
            <w:tcW w:w="9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C0B" w:rsidRDefault="0004621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i/>
                <w:color w:val="32AD51"/>
                <w:sz w:val="24"/>
              </w:rPr>
              <w:t xml:space="preserve">Рейтинг социально-экономического развития муниципальных образований </w:t>
            </w:r>
          </w:p>
          <w:p w:rsidR="005C2C0B" w:rsidRDefault="00046212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i/>
                <w:color w:val="32AD51"/>
                <w:sz w:val="24"/>
              </w:rPr>
              <w:t xml:space="preserve">Республики Татарстан за январь-декабрь 2012 года </w:t>
            </w:r>
          </w:p>
        </w:tc>
      </w:tr>
      <w:tr w:rsidR="005C2C0B">
        <w:trPr>
          <w:trHeight w:val="638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C0B" w:rsidRDefault="000462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Итоговый рейтинг                    (по методике 2013 года)              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C0B" w:rsidRDefault="000462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Наименование муниципального района                      (городского округа)</w:t>
            </w:r>
          </w:p>
        </w:tc>
      </w:tr>
      <w:tr w:rsidR="005C2C0B">
        <w:trPr>
          <w:trHeight w:val="567"/>
        </w:trPr>
        <w:tc>
          <w:tcPr>
            <w:tcW w:w="9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C2C0B" w:rsidRDefault="000462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Муниципальные районы с центром - городом республиканского подчинения и городские округа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Казань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Альметьевский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Нижнекамский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Набережные Челны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Нурлатский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Елабужский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Лениногорский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Бугульминский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Зеленодольский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Буинский</w:t>
            </w:r>
            <w:proofErr w:type="spellEnd"/>
          </w:p>
        </w:tc>
      </w:tr>
      <w:tr w:rsidR="005C2C0B">
        <w:trPr>
          <w:trHeight w:val="291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Заинский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Азнакаевский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Бавлинский</w:t>
            </w:r>
            <w:proofErr w:type="spellEnd"/>
          </w:p>
        </w:tc>
      </w:tr>
      <w:tr w:rsidR="005C2C0B">
        <w:trPr>
          <w:trHeight w:val="24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Чистопольский</w:t>
            </w:r>
            <w:proofErr w:type="spellEnd"/>
          </w:p>
        </w:tc>
      </w:tr>
      <w:tr w:rsidR="005C2C0B">
        <w:trPr>
          <w:trHeight w:val="319"/>
        </w:trPr>
        <w:tc>
          <w:tcPr>
            <w:tcW w:w="9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C2C0B" w:rsidRDefault="00046212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Муниципальные районы, имеющие городское и сельское население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Лаишевский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Сабинский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Сармановский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Арский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Менделеевский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Апастовский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Мензелинский</w:t>
            </w:r>
            <w:proofErr w:type="spellEnd"/>
          </w:p>
        </w:tc>
      </w:tr>
      <w:tr w:rsidR="005C2C0B">
        <w:trPr>
          <w:trHeight w:val="291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Агрызский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Алексеевский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Кукморский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Ютазинский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Камско-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Устьинский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Балтасинский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Рыбно-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Слободский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Аксубаевский</w:t>
            </w:r>
            <w:proofErr w:type="spellEnd"/>
          </w:p>
        </w:tc>
      </w:tr>
      <w:tr w:rsidR="005C2C0B">
        <w:trPr>
          <w:trHeight w:val="334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Мамадышский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Тетюшский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Спасский</w:t>
            </w:r>
          </w:p>
        </w:tc>
      </w:tr>
      <w:tr w:rsidR="005C2C0B">
        <w:trPr>
          <w:trHeight w:val="290"/>
        </w:trPr>
        <w:tc>
          <w:tcPr>
            <w:tcW w:w="9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C2C0B" w:rsidRDefault="00046212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Муниципальные районы, имеющие только сельское население</w:t>
            </w:r>
          </w:p>
        </w:tc>
      </w:tr>
      <w:tr w:rsidR="005C2C0B">
        <w:trPr>
          <w:trHeight w:val="291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Тукаевский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Новошешминский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Пестречинский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Высокогорский</w:t>
            </w:r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Актанышский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Верхнеуслонский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Черемшанский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Тюлячинский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9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Кайбицкий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Атнинский</w:t>
            </w:r>
            <w:proofErr w:type="spellEnd"/>
          </w:p>
        </w:tc>
      </w:tr>
      <w:tr w:rsidR="005C2C0B">
        <w:trPr>
          <w:trHeight w:val="29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Муслюмовский</w:t>
            </w:r>
            <w:proofErr w:type="spellEnd"/>
          </w:p>
        </w:tc>
      </w:tr>
      <w:tr w:rsidR="005C2C0B">
        <w:trPr>
          <w:trHeight w:val="291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Алькеевский</w:t>
            </w:r>
            <w:proofErr w:type="spellEnd"/>
          </w:p>
        </w:tc>
      </w:tr>
      <w:tr w:rsidR="005C2C0B">
        <w:trPr>
          <w:trHeight w:val="291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5C2C0B" w:rsidRDefault="0004621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C0B" w:rsidRDefault="0004621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Дрожжановский</w:t>
            </w:r>
            <w:proofErr w:type="spellEnd"/>
          </w:p>
        </w:tc>
      </w:tr>
    </w:tbl>
    <w:p w:rsidR="00000000" w:rsidRDefault="00046212"/>
    <w:sectPr w:rsidR="00000000">
      <w:pgSz w:w="11906" w:h="16838"/>
      <w:pgMar w:top="518" w:right="1440" w:bottom="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B"/>
    <w:rsid w:val="00046212"/>
    <w:rsid w:val="005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D9908-21E6-4FD8-9BCE-81743242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Фатыйхова</dc:creator>
  <cp:keywords/>
  <cp:lastModifiedBy>Ёлкина Светлана Анатольевна</cp:lastModifiedBy>
  <cp:revision>2</cp:revision>
  <dcterms:created xsi:type="dcterms:W3CDTF">2018-08-13T15:26:00Z</dcterms:created>
  <dcterms:modified xsi:type="dcterms:W3CDTF">2018-08-13T15:26:00Z</dcterms:modified>
</cp:coreProperties>
</file>