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17" w:rsidRDefault="00521609" w:rsidP="00E95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</w:t>
      </w:r>
    </w:p>
    <w:p w:rsidR="00026017" w:rsidRDefault="00026017" w:rsidP="00E95B4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к проекту постановления Кабинета Министров Республики Татарстан </w:t>
      </w:r>
      <w:r w:rsidR="00271A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26017">
        <w:rPr>
          <w:rFonts w:ascii="Times New Roman" w:hAnsi="Times New Roman" w:cs="Times New Roman"/>
          <w:sz w:val="28"/>
          <w:szCs w:val="28"/>
        </w:rPr>
        <w:t>«О внесении изменений в Положение о порядке определения размеров арендной платы за земельные участки, находящиеся в собственности Республики Татарстан и государственная собственность на которые не разграничена, утвержденное постановлением Кабинета Министров Республики Татарстан от 09.02.1995 № 74 «Об арендной плате за землю»</w:t>
      </w:r>
    </w:p>
    <w:p w:rsidR="00412019" w:rsidRPr="00E60488" w:rsidRDefault="00412019" w:rsidP="00271A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арендной платы за пользование земельными участками, находящимися в собственности Республики Татарстан и государственная собственность на которые не разграничена, (далее - земельный участок) в период осуществления строительства объектов определяется с учетом вида его разрешенного использования и поправочного коэффициента по соответствующему виду использования земельного участка, что в определенной степени позволяет обеспечить стимулирование застройки земельных участков, в случае дальнейшего выкупа по стоимости, установленной постановлением Кабинета Министров Республик</w:t>
      </w:r>
      <w:r w:rsidR="004221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от 03.10.2012 № 827 «О продаже земельных участков, находящихся в собственности Республики Татарстан или государственная собственность на которые не разграничена,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Федерации».</w:t>
      </w:r>
    </w:p>
    <w:p w:rsidR="00412019" w:rsidRPr="00E60488" w:rsidRDefault="00412019" w:rsidP="00271A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принципа экономической </w:t>
      </w:r>
      <w:r w:rsidR="00A6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обоснованности, установленного п</w:t>
      </w: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</w:t>
      </w:r>
      <w:r w:rsidR="00271A18"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71A18"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</w:t>
      </w:r>
      <w:r w:rsidR="00271A18"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271A18"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</w:t>
      </w: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доходность земельного участка определяется с учетом вида его разрешенного использования, если  речь не идет о земельных участках сельскохозяйственного назначения или о земельных участках, допускающих добычу полезных ископаемых, то сам по себе земельный участок, например, в черте населенного пункта, никакого дохода приносить не может. Земельный участок является экономически привлекательным по ряду взаимосвязанных факторов: особенности места положения земельных участков, развитая инфраструктура, расположенность к основной автомагистрали, наличие парковочных мест, смежных организаций, характер деятельности субъектов, арендующих земельные участки, и т.д. Все данные факторы влияют на назначение того объекта, который будет построен на том или ином земельном </w:t>
      </w: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участке, и соответственно</w:t>
      </w:r>
      <w:r w:rsidR="00A647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повышают его инвестиционную/экономическую привлекательность. Таким образом, доходность земельного участка зависит исключительно от предполагаемого к размещению на таком земельном участке объекта недвижимости.</w:t>
      </w:r>
    </w:p>
    <w:p w:rsidR="00412019" w:rsidRPr="00E60488" w:rsidRDefault="00412019" w:rsidP="00271A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271A18"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Кабинета Министров Республики Татарстан от 09.02.1995 № 74 «Об арендной плате за землю» (далее – Постановление) </w:t>
      </w: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определено, что размер арендной платы за пользование земельным участком в период осуществления строительства объектов определяется с учетом вида его разрешенного использования и поправочного коэффициента по виду использования земельного участка, как соответствующий определенному уровню коммерческой привлекательности, потребительскому спросу на землю. При этом поправочные коэффициенты призваны не допустить </w:t>
      </w:r>
      <w:proofErr w:type="gramStart"/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</w:t>
      </w:r>
      <w:proofErr w:type="gramEnd"/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консолидированного бюджет Республики Татарстан и обеспечить регулярные поступления арендных платежей при одновременном соблюдении экономически справедливого баланса интересов Республики Татарстан</w:t>
      </w:r>
      <w:r w:rsidR="00271A18"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и арендаторов земельных участков.</w:t>
      </w:r>
    </w:p>
    <w:p w:rsidR="00412019" w:rsidRPr="00E60488" w:rsidRDefault="00412019" w:rsidP="00271A1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проведенному анализу информации о земельных участках, расположенных на территории Республики Татарстан</w:t>
      </w:r>
      <w:r w:rsidR="00271A18"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переданы в аренду под строительство:</w:t>
      </w:r>
    </w:p>
    <w:p w:rsidR="00412019" w:rsidRPr="00E60488" w:rsidRDefault="00412019" w:rsidP="00271A1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89 земельных участков с годовой арендной платой 99,2 </w:t>
      </w:r>
      <w:proofErr w:type="spellStart"/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412019" w:rsidRPr="00E60488" w:rsidRDefault="00DD7ED1" w:rsidP="00271A1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г.Набережные</w:t>
      </w:r>
      <w:proofErr w:type="spellEnd"/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Челны</w:t>
      </w:r>
      <w:r w:rsidR="00412019"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 участков с годовой </w:t>
      </w:r>
      <w:r w:rsidR="00271A18"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арендной платой</w:t>
      </w:r>
      <w:r w:rsidR="00412019"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7,5 </w:t>
      </w:r>
      <w:proofErr w:type="spellStart"/>
      <w:r w:rsidR="00412019"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="00412019"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412019" w:rsidRPr="00E60488" w:rsidRDefault="00271A18" w:rsidP="00271A1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Чистопольском</w:t>
      </w:r>
      <w:proofErr w:type="spellEnd"/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412019"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23 участка с годовой </w:t>
      </w: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арендной платой</w:t>
      </w:r>
      <w:r w:rsidR="00412019"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4,1 </w:t>
      </w:r>
      <w:proofErr w:type="spellStart"/>
      <w:r w:rsidR="00412019"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="00412019"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412019" w:rsidRPr="00E60488" w:rsidRDefault="00412019" w:rsidP="00271A1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Альметьевском </w:t>
      </w:r>
      <w:r w:rsidR="00271A18"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</w:t>
      </w: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41 участок с годовой </w:t>
      </w:r>
      <w:r w:rsidR="00271A18"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арендной платой</w:t>
      </w: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3,1 </w:t>
      </w:r>
      <w:proofErr w:type="spellStart"/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019" w:rsidRPr="00E60488" w:rsidRDefault="00412019" w:rsidP="00271A1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представленной информации в Зеленодольском, Лениногорском </w:t>
      </w:r>
      <w:r w:rsidR="00271A18"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районах </w:t>
      </w: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аренды земельных участков, предоставленных для строительства, не имеется.</w:t>
      </w:r>
    </w:p>
    <w:p w:rsidR="00412019" w:rsidRPr="00E60488" w:rsidRDefault="00412019" w:rsidP="00271A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по информации, представленной муниципальными образованиями, ГБУ «ЦЭСИ РТ» проведен следующий экономический анализ и обоснованность повышающих коэффициентов, учитывающих вид использования земельного участка, утвержденных Постановлением.    </w:t>
      </w:r>
    </w:p>
    <w:p w:rsidR="00412019" w:rsidRPr="00E60488" w:rsidRDefault="00412019" w:rsidP="00271A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Постановлению размер годовой арендной платы за пользование земельными участками рассчитывается по формуле:</w:t>
      </w:r>
    </w:p>
    <w:p w:rsidR="00412019" w:rsidRPr="00E60488" w:rsidRDefault="00412019" w:rsidP="00271A1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= </w:t>
      </w:r>
      <w:proofErr w:type="spellStart"/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Кф</w:t>
      </w:r>
      <w:proofErr w:type="spellEnd"/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12019" w:rsidRPr="00E60488" w:rsidRDefault="00412019" w:rsidP="00271A18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19" w:rsidRPr="00E60488" w:rsidRDefault="00412019" w:rsidP="00271A18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12019" w:rsidRPr="00E60488" w:rsidRDefault="00412019" w:rsidP="00271A18">
      <w:pPr>
        <w:autoSpaceDE w:val="0"/>
        <w:autoSpaceDN w:val="0"/>
        <w:adjustRightInd w:val="0"/>
        <w:spacing w:before="20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- размер годовой арендной платы за земельный участок;</w:t>
      </w:r>
    </w:p>
    <w:p w:rsidR="00412019" w:rsidRPr="00E60488" w:rsidRDefault="00412019" w:rsidP="00271A18">
      <w:pPr>
        <w:autoSpaceDE w:val="0"/>
        <w:autoSpaceDN w:val="0"/>
        <w:adjustRightInd w:val="0"/>
        <w:spacing w:before="20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ставки земельного налога;</w:t>
      </w:r>
    </w:p>
    <w:p w:rsidR="00412019" w:rsidRPr="00E60488" w:rsidRDefault="00412019" w:rsidP="00271A18">
      <w:pPr>
        <w:autoSpaceDE w:val="0"/>
        <w:autoSpaceDN w:val="0"/>
        <w:adjustRightInd w:val="0"/>
        <w:spacing w:before="20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Кф</w:t>
      </w:r>
      <w:proofErr w:type="spellEnd"/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поправочный коэффициент к ставке земельного налога, учитывающий вид использования земельного участка.</w:t>
      </w:r>
    </w:p>
    <w:p w:rsidR="00412019" w:rsidRPr="00E60488" w:rsidRDefault="006133B0" w:rsidP="00271A18">
      <w:pPr>
        <w:autoSpaceDE w:val="0"/>
        <w:autoSpaceDN w:val="0"/>
        <w:adjustRightInd w:val="0"/>
        <w:spacing w:before="20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2019" w:rsidRPr="00D2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расчете </w:t>
      </w:r>
      <w:r w:rsidRPr="00D23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поправочного коэффициента</w:t>
      </w:r>
      <w:r w:rsidR="00412019" w:rsidRPr="00D2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</w:t>
      </w:r>
      <w:r w:rsidRPr="00D233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412019" w:rsidRPr="00D2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Pr="00D2339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12019" w:rsidRPr="00D2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</w:t>
      </w:r>
      <w:r w:rsidRPr="00D233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2019" w:rsidRPr="00D233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2019" w:rsidRPr="00E60488" w:rsidRDefault="00412019" w:rsidP="00271A18">
      <w:pPr>
        <w:tabs>
          <w:tab w:val="right" w:pos="1134"/>
          <w:tab w:val="left" w:pos="2694"/>
          <w:tab w:val="left" w:pos="3119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133B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=К1×…×</w:t>
      </w:r>
      <w:proofErr w:type="spellStart"/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Кn</w:t>
      </w:r>
      <w:proofErr w:type="spellEnd"/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12019" w:rsidRPr="00E60488" w:rsidRDefault="00412019" w:rsidP="00271A18">
      <w:pPr>
        <w:tabs>
          <w:tab w:val="right" w:pos="1134"/>
          <w:tab w:val="left" w:pos="2694"/>
          <w:tab w:val="left" w:pos="3119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12019" w:rsidRPr="00E60488" w:rsidRDefault="00412019" w:rsidP="00271A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К1 – коэффициент, учитывающий вид деятельности предприятий, организаций, учреждений;</w:t>
      </w:r>
    </w:p>
    <w:p w:rsidR="00412019" w:rsidRPr="00E60488" w:rsidRDefault="00412019" w:rsidP="00271A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К2 – коэффициент, корректирующий доходность местного бюджета;</w:t>
      </w:r>
    </w:p>
    <w:p w:rsidR="00412019" w:rsidRPr="00E60488" w:rsidRDefault="00412019" w:rsidP="00271A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К3 – коэффициент местоположения, характеризующий увеличение арендной платы за счет совместного влияния на повышение коммерческой привлекательности земельного участка основных магистралей и локальных центров, влияющих на коммерческую привлекательность земель Республики Татарстан;</w:t>
      </w:r>
    </w:p>
    <w:p w:rsidR="00412019" w:rsidRPr="00E60488" w:rsidRDefault="00412019" w:rsidP="00271A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К4 – коэффициент инфляции расчетного года, определяемый исходя из максимального уровня инфляции (потребительских цен). </w:t>
      </w:r>
    </w:p>
    <w:p w:rsidR="00412019" w:rsidRPr="00E60488" w:rsidRDefault="00412019" w:rsidP="00271A18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Коэффициент, корректирующий доходность местного бюджета, определяется как отношение максимального значения кадастровой стоимости земли для данного вида разрешенного использования к средней кадастровой стоимости земли по месту осуществления деятельности.</w:t>
      </w:r>
    </w:p>
    <w:p w:rsidR="00412019" w:rsidRPr="00E60488" w:rsidRDefault="00412019" w:rsidP="00271A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Обоснованные расчетные корректирующие коэффициенты для расчета арендной платы за земельные участки, находящиеся в собс</w:t>
      </w:r>
      <w:r w:rsidR="007A4569"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твенности Республики Татарстан </w:t>
      </w: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4569"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</w:t>
      </w: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 на которые не разграничена, приведены в таблице.</w:t>
      </w:r>
    </w:p>
    <w:p w:rsidR="00412019" w:rsidRPr="00E60488" w:rsidRDefault="00412019" w:rsidP="00271A18">
      <w:pPr>
        <w:tabs>
          <w:tab w:val="right" w:pos="1134"/>
          <w:tab w:val="left" w:pos="2694"/>
          <w:tab w:val="left" w:pos="311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19" w:rsidRPr="00E60488" w:rsidRDefault="00412019" w:rsidP="00271A18">
      <w:pPr>
        <w:tabs>
          <w:tab w:val="right" w:pos="1134"/>
          <w:tab w:val="left" w:pos="2694"/>
          <w:tab w:val="left" w:pos="311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 корректирующие коэффициенты для расчета арендной платы за земельные участки, находящиеся в собственности Республики Татарстан, и земельные участки, собственность на которые не разграничена</w:t>
      </w:r>
    </w:p>
    <w:p w:rsidR="00412019" w:rsidRPr="00412019" w:rsidRDefault="00412019" w:rsidP="00271A18">
      <w:pPr>
        <w:tabs>
          <w:tab w:val="right" w:pos="1134"/>
          <w:tab w:val="left" w:pos="2694"/>
          <w:tab w:val="left" w:pos="311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843"/>
        <w:gridCol w:w="1701"/>
        <w:gridCol w:w="1417"/>
      </w:tblGrid>
      <w:tr w:rsidR="00412019" w:rsidRPr="00412019" w:rsidTr="00DD7ED1">
        <w:tc>
          <w:tcPr>
            <w:tcW w:w="1701" w:type="dxa"/>
            <w:shd w:val="clear" w:color="auto" w:fill="auto"/>
          </w:tcPr>
          <w:p w:rsidR="00412019" w:rsidRPr="00412019" w:rsidRDefault="00412019" w:rsidP="00DD7ED1">
            <w:pPr>
              <w:tabs>
                <w:tab w:val="right" w:pos="1134"/>
                <w:tab w:val="left" w:pos="2694"/>
                <w:tab w:val="left" w:pos="311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19">
              <w:rPr>
                <w:rFonts w:ascii="Times New Roman" w:eastAsia="Calibri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1560" w:type="dxa"/>
            <w:shd w:val="clear" w:color="auto" w:fill="auto"/>
          </w:tcPr>
          <w:p w:rsidR="00412019" w:rsidRPr="00412019" w:rsidRDefault="00412019" w:rsidP="00DD7ED1">
            <w:pPr>
              <w:tabs>
                <w:tab w:val="right" w:pos="1134"/>
                <w:tab w:val="left" w:pos="2694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Размер поправочного коэффициента (согласно </w:t>
            </w:r>
            <w:r w:rsidR="00DD7ED1">
              <w:rPr>
                <w:rFonts w:ascii="Times New Roman" w:eastAsia="Calibri" w:hAnsi="Times New Roman" w:cs="Times New Roman"/>
                <w:sz w:val="18"/>
                <w:szCs w:val="18"/>
              </w:rPr>
              <w:t>Постановлению</w:t>
            </w:r>
            <w:r w:rsidRPr="0041201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12019" w:rsidRPr="00412019" w:rsidRDefault="00412019" w:rsidP="00DD7ED1">
            <w:pPr>
              <w:tabs>
                <w:tab w:val="right" w:pos="1134"/>
                <w:tab w:val="left" w:pos="2694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19">
              <w:rPr>
                <w:rFonts w:ascii="Times New Roman" w:eastAsia="Calibri" w:hAnsi="Times New Roman" w:cs="Times New Roman"/>
                <w:sz w:val="18"/>
                <w:szCs w:val="18"/>
              </w:rPr>
              <w:t>Коэффициент, учитывающий вид деятельности предприятий</w:t>
            </w:r>
          </w:p>
        </w:tc>
        <w:tc>
          <w:tcPr>
            <w:tcW w:w="1843" w:type="dxa"/>
            <w:shd w:val="clear" w:color="auto" w:fill="auto"/>
          </w:tcPr>
          <w:p w:rsidR="00412019" w:rsidRPr="00412019" w:rsidRDefault="00412019" w:rsidP="00DD7ED1">
            <w:pPr>
              <w:tabs>
                <w:tab w:val="right" w:pos="1134"/>
                <w:tab w:val="left" w:pos="2694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19">
              <w:rPr>
                <w:rFonts w:ascii="Times New Roman" w:eastAsia="Calibri" w:hAnsi="Times New Roman" w:cs="Times New Roman"/>
                <w:sz w:val="18"/>
                <w:szCs w:val="18"/>
              </w:rPr>
              <w:t>Коэффициент, корректирующий доходность местного бюджета</w:t>
            </w:r>
          </w:p>
        </w:tc>
        <w:tc>
          <w:tcPr>
            <w:tcW w:w="1701" w:type="dxa"/>
            <w:shd w:val="clear" w:color="auto" w:fill="auto"/>
          </w:tcPr>
          <w:p w:rsidR="00412019" w:rsidRPr="00412019" w:rsidRDefault="00412019" w:rsidP="00DD7ED1">
            <w:pPr>
              <w:tabs>
                <w:tab w:val="right" w:pos="1134"/>
                <w:tab w:val="left" w:pos="2694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19">
              <w:rPr>
                <w:rFonts w:ascii="Times New Roman" w:eastAsia="Calibri" w:hAnsi="Times New Roman" w:cs="Times New Roman"/>
                <w:sz w:val="18"/>
                <w:szCs w:val="18"/>
              </w:rPr>
              <w:t>Коэффициент местоположения</w:t>
            </w:r>
          </w:p>
        </w:tc>
        <w:tc>
          <w:tcPr>
            <w:tcW w:w="1417" w:type="dxa"/>
            <w:shd w:val="clear" w:color="auto" w:fill="auto"/>
          </w:tcPr>
          <w:p w:rsidR="00412019" w:rsidRPr="00412019" w:rsidRDefault="00412019" w:rsidP="00DD7ED1">
            <w:pPr>
              <w:tabs>
                <w:tab w:val="right" w:pos="1134"/>
                <w:tab w:val="left" w:pos="2694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019">
              <w:rPr>
                <w:rFonts w:ascii="Times New Roman" w:eastAsia="Calibri" w:hAnsi="Times New Roman" w:cs="Times New Roman"/>
                <w:sz w:val="18"/>
                <w:szCs w:val="18"/>
              </w:rPr>
              <w:t>Коэффициент инфляции</w:t>
            </w:r>
          </w:p>
        </w:tc>
      </w:tr>
      <w:tr w:rsidR="00412019" w:rsidRPr="00412019" w:rsidTr="00DD7ED1">
        <w:tc>
          <w:tcPr>
            <w:tcW w:w="1701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административные здания, помещения, офисы</w:t>
            </w:r>
          </w:p>
        </w:tc>
        <w:tc>
          <w:tcPr>
            <w:tcW w:w="1560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843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701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</w:tr>
      <w:tr w:rsidR="00412019" w:rsidRPr="00412019" w:rsidTr="00DD7ED1">
        <w:tc>
          <w:tcPr>
            <w:tcW w:w="1701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объекты оптовой торговли</w:t>
            </w:r>
          </w:p>
        </w:tc>
        <w:tc>
          <w:tcPr>
            <w:tcW w:w="1560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559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843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701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</w:tr>
      <w:tr w:rsidR="00412019" w:rsidRPr="00412019" w:rsidTr="00DD7ED1">
        <w:tc>
          <w:tcPr>
            <w:tcW w:w="1701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 объекты общественного питания</w:t>
            </w:r>
          </w:p>
        </w:tc>
        <w:tc>
          <w:tcPr>
            <w:tcW w:w="1560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559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843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701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</w:tr>
      <w:tr w:rsidR="00412019" w:rsidRPr="00412019" w:rsidTr="00DD7ED1">
        <w:tc>
          <w:tcPr>
            <w:tcW w:w="1701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объекты розничной торговли</w:t>
            </w:r>
          </w:p>
        </w:tc>
        <w:tc>
          <w:tcPr>
            <w:tcW w:w="1560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1843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701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</w:tr>
      <w:tr w:rsidR="00412019" w:rsidRPr="00412019" w:rsidTr="00DD7ED1">
        <w:tc>
          <w:tcPr>
            <w:tcW w:w="1701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гостиницы</w:t>
            </w:r>
          </w:p>
        </w:tc>
        <w:tc>
          <w:tcPr>
            <w:tcW w:w="1560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843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701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</w:tr>
      <w:tr w:rsidR="00412019" w:rsidRPr="00412019" w:rsidTr="00DD7ED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019" w:rsidRPr="00412019" w:rsidRDefault="00412019" w:rsidP="00DD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 объекты банковской, страховой, биржевой деятельности</w:t>
            </w:r>
          </w:p>
        </w:tc>
        <w:tc>
          <w:tcPr>
            <w:tcW w:w="1560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843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</w:tr>
      <w:tr w:rsidR="00412019" w:rsidRPr="00412019" w:rsidTr="00DD7ED1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019" w:rsidRPr="00412019" w:rsidRDefault="00412019" w:rsidP="00DD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 объекты рекламы</w:t>
            </w:r>
          </w:p>
        </w:tc>
        <w:tc>
          <w:tcPr>
            <w:tcW w:w="1560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1559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1701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</w:tr>
      <w:tr w:rsidR="00412019" w:rsidRPr="00412019" w:rsidTr="00DD7ED1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019" w:rsidRPr="00412019" w:rsidRDefault="00412019" w:rsidP="00DD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 открытые стоянки </w:t>
            </w:r>
            <w:proofErr w:type="spellStart"/>
            <w:r w:rsidRPr="00412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автомототранспор</w:t>
            </w:r>
            <w:proofErr w:type="spellEnd"/>
            <w:r w:rsidR="00DD7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12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560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843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2,65</w:t>
            </w:r>
          </w:p>
        </w:tc>
        <w:tc>
          <w:tcPr>
            <w:tcW w:w="1701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</w:tr>
      <w:tr w:rsidR="00412019" w:rsidRPr="00412019" w:rsidTr="00DD7ED1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019" w:rsidRPr="00412019" w:rsidRDefault="00412019" w:rsidP="00DD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 объекты автосервиса и автозаправочные станции</w:t>
            </w:r>
          </w:p>
        </w:tc>
        <w:tc>
          <w:tcPr>
            <w:tcW w:w="1560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559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843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</w:tr>
      <w:tr w:rsidR="00412019" w:rsidRPr="00412019" w:rsidTr="00DD7ED1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019" w:rsidRPr="00412019" w:rsidRDefault="00412019" w:rsidP="00DD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 прочие объекты</w:t>
            </w:r>
          </w:p>
        </w:tc>
        <w:tc>
          <w:tcPr>
            <w:tcW w:w="1560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843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701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12019" w:rsidRPr="00412019" w:rsidRDefault="00412019" w:rsidP="00DD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</w:tr>
    </w:tbl>
    <w:p w:rsidR="00412019" w:rsidRPr="00412019" w:rsidRDefault="00412019" w:rsidP="00271A18">
      <w:pPr>
        <w:tabs>
          <w:tab w:val="right" w:pos="1134"/>
          <w:tab w:val="left" w:pos="2694"/>
          <w:tab w:val="left" w:pos="311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412019" w:rsidRPr="00412019" w:rsidRDefault="00412019" w:rsidP="00271A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2019" w:rsidRPr="00412019" w:rsidRDefault="00412019" w:rsidP="0027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E625D" w:rsidRPr="00521609" w:rsidRDefault="00FE625D" w:rsidP="00271A1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E625D" w:rsidRPr="00521609" w:rsidSect="00271A1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09"/>
    <w:rsid w:val="00026017"/>
    <w:rsid w:val="00271A18"/>
    <w:rsid w:val="00412019"/>
    <w:rsid w:val="004221BB"/>
    <w:rsid w:val="00445361"/>
    <w:rsid w:val="00521609"/>
    <w:rsid w:val="006133B0"/>
    <w:rsid w:val="007A4569"/>
    <w:rsid w:val="00986A8D"/>
    <w:rsid w:val="00A6470A"/>
    <w:rsid w:val="00D2339C"/>
    <w:rsid w:val="00DD7ED1"/>
    <w:rsid w:val="00E60488"/>
    <w:rsid w:val="00E95B40"/>
    <w:rsid w:val="00EC6B1F"/>
    <w:rsid w:val="00FE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39A5"/>
  <w15:docId w15:val="{C8D68A22-CB37-4979-BC48-43CBE9F8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42DD-888E-467E-AC65-5C2A5A11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Э.А.</dc:creator>
  <cp:lastModifiedBy>Ганеева Э.А.</cp:lastModifiedBy>
  <cp:revision>14</cp:revision>
  <cp:lastPrinted>2018-06-18T10:59:00Z</cp:lastPrinted>
  <dcterms:created xsi:type="dcterms:W3CDTF">2018-06-18T10:40:00Z</dcterms:created>
  <dcterms:modified xsi:type="dcterms:W3CDTF">2019-01-25T11:57:00Z</dcterms:modified>
</cp:coreProperties>
</file>