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906" w:rsidRPr="00D005B4" w:rsidRDefault="00351906" w:rsidP="0035190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005B4">
        <w:rPr>
          <w:rFonts w:ascii="Times New Roman" w:hAnsi="Times New Roman" w:cs="Times New Roman"/>
          <w:sz w:val="20"/>
          <w:szCs w:val="20"/>
        </w:rPr>
        <w:t>Приложение</w:t>
      </w:r>
      <w:r w:rsidR="00EC3231" w:rsidRPr="00D005B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51906" w:rsidRPr="00D005B4" w:rsidRDefault="00351906" w:rsidP="000A10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1F88" w:rsidRPr="00D005B4" w:rsidRDefault="00EC3231" w:rsidP="000A1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5B4">
        <w:rPr>
          <w:rFonts w:ascii="Times New Roman" w:hAnsi="Times New Roman" w:cs="Times New Roman"/>
          <w:b/>
          <w:sz w:val="28"/>
          <w:szCs w:val="28"/>
        </w:rPr>
        <w:t xml:space="preserve">Результаты реализации муниципальной стратегии </w:t>
      </w:r>
    </w:p>
    <w:p w:rsidR="00B314DB" w:rsidRPr="00D005B4" w:rsidRDefault="00B91F88" w:rsidP="000A1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5B4">
        <w:rPr>
          <w:rFonts w:ascii="Times New Roman" w:hAnsi="Times New Roman" w:cs="Times New Roman"/>
          <w:b/>
          <w:sz w:val="28"/>
          <w:szCs w:val="28"/>
        </w:rPr>
        <w:t>Альметьевского муниципального района</w:t>
      </w:r>
    </w:p>
    <w:p w:rsidR="006F138D" w:rsidRPr="00132CAC" w:rsidRDefault="00796E9F" w:rsidP="00132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E8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C3231" w:rsidRPr="00B82E83">
        <w:rPr>
          <w:rFonts w:ascii="Times New Roman" w:hAnsi="Times New Roman" w:cs="Times New Roman"/>
          <w:b/>
          <w:sz w:val="28"/>
          <w:szCs w:val="28"/>
        </w:rPr>
        <w:t>20</w:t>
      </w:r>
      <w:r w:rsidR="001A73A5" w:rsidRPr="00B82E83">
        <w:rPr>
          <w:rFonts w:ascii="Times New Roman" w:hAnsi="Times New Roman" w:cs="Times New Roman"/>
          <w:b/>
          <w:sz w:val="28"/>
          <w:szCs w:val="28"/>
        </w:rPr>
        <w:t>20</w:t>
      </w:r>
      <w:r w:rsidR="00EC3231" w:rsidRPr="00B82E83">
        <w:rPr>
          <w:rFonts w:ascii="Times New Roman" w:hAnsi="Times New Roman" w:cs="Times New Roman"/>
          <w:b/>
          <w:sz w:val="28"/>
          <w:szCs w:val="28"/>
        </w:rPr>
        <w:t>г.</w:t>
      </w:r>
      <w:r w:rsidR="00EC3231" w:rsidRPr="00D005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2621" w:rsidRPr="00D005B4" w:rsidRDefault="007E2621" w:rsidP="000A1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029"/>
        <w:gridCol w:w="6910"/>
      </w:tblGrid>
      <w:tr w:rsidR="00C979A0" w:rsidRPr="00132CAC" w:rsidTr="00717B33">
        <w:tc>
          <w:tcPr>
            <w:tcW w:w="8029" w:type="dxa"/>
          </w:tcPr>
          <w:p w:rsidR="00C979A0" w:rsidRPr="00132CAC" w:rsidRDefault="00C979A0" w:rsidP="000C6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sz w:val="28"/>
                <w:szCs w:val="28"/>
              </w:rPr>
              <w:t>Наименование основных  мероприятий</w:t>
            </w:r>
          </w:p>
        </w:tc>
        <w:tc>
          <w:tcPr>
            <w:tcW w:w="6910" w:type="dxa"/>
          </w:tcPr>
          <w:p w:rsidR="00C979A0" w:rsidRPr="00132CAC" w:rsidRDefault="00C979A0" w:rsidP="00B82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за 20</w:t>
            </w:r>
            <w:r w:rsidR="00B82E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74DE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F87E0B" w:rsidRPr="00D9620D" w:rsidTr="00F453EB">
        <w:tc>
          <w:tcPr>
            <w:tcW w:w="14939" w:type="dxa"/>
            <w:gridSpan w:val="2"/>
          </w:tcPr>
          <w:p w:rsidR="00F87E0B" w:rsidRPr="00D9620D" w:rsidRDefault="00F87E0B" w:rsidP="00F87E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20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</w:tr>
      <w:tr w:rsidR="007C6EF1" w:rsidRPr="00D9620D" w:rsidTr="00717B33">
        <w:tc>
          <w:tcPr>
            <w:tcW w:w="8029" w:type="dxa"/>
          </w:tcPr>
          <w:p w:rsidR="007C6EF1" w:rsidRPr="00D9620D" w:rsidRDefault="007C6EF1" w:rsidP="007C6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0D">
              <w:rPr>
                <w:rFonts w:ascii="Times New Roman" w:hAnsi="Times New Roman" w:cs="Times New Roman"/>
                <w:sz w:val="28"/>
                <w:szCs w:val="28"/>
              </w:rPr>
              <w:t>Реализация механизма муниципального рейтингования дошкольных образовательных организаций</w:t>
            </w:r>
          </w:p>
        </w:tc>
        <w:tc>
          <w:tcPr>
            <w:tcW w:w="6910" w:type="dxa"/>
          </w:tcPr>
          <w:p w:rsidR="007C6EF1" w:rsidRPr="00D9620D" w:rsidRDefault="007C6EF1" w:rsidP="0072408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0D">
              <w:rPr>
                <w:rFonts w:ascii="Times New Roman" w:hAnsi="Times New Roman" w:cs="Times New Roman"/>
                <w:sz w:val="28"/>
                <w:szCs w:val="28"/>
              </w:rPr>
              <w:t>Ежегодно проводится рейтингование дошкольных образовательных учреждений Альметьевского муниципального района для оценки качества дошкольного образования</w:t>
            </w:r>
          </w:p>
        </w:tc>
      </w:tr>
      <w:tr w:rsidR="000A44CE" w:rsidRPr="00D9620D" w:rsidTr="00717B33">
        <w:tc>
          <w:tcPr>
            <w:tcW w:w="8029" w:type="dxa"/>
          </w:tcPr>
          <w:p w:rsidR="000A44CE" w:rsidRPr="00D9620D" w:rsidRDefault="000A44CE" w:rsidP="007C6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0D">
              <w:rPr>
                <w:rFonts w:ascii="Times New Roman" w:hAnsi="Times New Roman" w:cs="Times New Roman"/>
                <w:sz w:val="28"/>
                <w:szCs w:val="28"/>
              </w:rPr>
              <w:t>Рост числа созданных мест в дошкольных образовательных организациях, снижение количества детских садов, нуждающихся в капитальном ремонте</w:t>
            </w:r>
          </w:p>
        </w:tc>
        <w:tc>
          <w:tcPr>
            <w:tcW w:w="6910" w:type="dxa"/>
          </w:tcPr>
          <w:p w:rsidR="000A44CE" w:rsidRPr="00D9620D" w:rsidRDefault="000A44CE" w:rsidP="0072408F">
            <w:pPr>
              <w:keepNext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республиканской программы в 2020 году выполнен капитальный ремонт 13 детских садов на сумму 130,9 млн рублей.</w:t>
            </w:r>
          </w:p>
        </w:tc>
      </w:tr>
      <w:tr w:rsidR="00134C10" w:rsidRPr="00D9620D" w:rsidTr="00717B33">
        <w:tc>
          <w:tcPr>
            <w:tcW w:w="8029" w:type="dxa"/>
          </w:tcPr>
          <w:p w:rsidR="00134C10" w:rsidRPr="00D9620D" w:rsidRDefault="00134C10" w:rsidP="00134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0D">
              <w:rPr>
                <w:rFonts w:ascii="Times New Roman" w:hAnsi="Times New Roman" w:cs="Times New Roman"/>
                <w:sz w:val="28"/>
                <w:szCs w:val="28"/>
              </w:rPr>
              <w:t>Разработка модели преемственности дошкольного и начального общего образования</w:t>
            </w:r>
          </w:p>
        </w:tc>
        <w:tc>
          <w:tcPr>
            <w:tcW w:w="6910" w:type="dxa"/>
          </w:tcPr>
          <w:p w:rsidR="00134C10" w:rsidRPr="00D9620D" w:rsidRDefault="00134C10" w:rsidP="0072408F">
            <w:pPr>
              <w:keepNext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Разработана программа преемственности дошкольного и начального общего образования в</w:t>
            </w:r>
            <w:r w:rsidR="00FB6A60" w:rsidRPr="00D96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6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образовательном центре «ДАЙ 5» (включает 2 школы МБОУ «СОШ №21», МБОУ «СОШ № 18» и детский сад МБДОУ № 41 «Дружные ребята»),  гимназии им. Р. Фахретдина (включает гимназию и МБДОУ № 3 «Городок чудес»).</w:t>
            </w:r>
          </w:p>
        </w:tc>
      </w:tr>
      <w:tr w:rsidR="000A44CE" w:rsidRPr="00D9620D" w:rsidTr="00717B33">
        <w:tc>
          <w:tcPr>
            <w:tcW w:w="8029" w:type="dxa"/>
          </w:tcPr>
          <w:p w:rsidR="000A44CE" w:rsidRPr="00D9620D" w:rsidRDefault="000A44CE" w:rsidP="000A4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0D">
              <w:rPr>
                <w:rFonts w:ascii="Times New Roman" w:hAnsi="Times New Roman" w:cs="Times New Roman"/>
                <w:sz w:val="28"/>
                <w:szCs w:val="28"/>
              </w:rPr>
              <w:t>Создание пилотных проектов «Центров консультативной поддержки» для семей с детьми.</w:t>
            </w:r>
          </w:p>
        </w:tc>
        <w:tc>
          <w:tcPr>
            <w:tcW w:w="6910" w:type="dxa"/>
          </w:tcPr>
          <w:p w:rsidR="000A44CE" w:rsidRPr="00D9620D" w:rsidRDefault="000A44CE" w:rsidP="00A76487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20D">
              <w:rPr>
                <w:rFonts w:ascii="Times New Roman" w:hAnsi="Times New Roman"/>
                <w:sz w:val="28"/>
                <w:szCs w:val="28"/>
              </w:rPr>
              <w:t>В 3 ДОУ функционируют группы круглосуточного пребывания детей с ОВЗ.</w:t>
            </w:r>
          </w:p>
          <w:p w:rsidR="000A44CE" w:rsidRPr="00D9620D" w:rsidRDefault="000A44CE" w:rsidP="00A76487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20D">
              <w:rPr>
                <w:rFonts w:ascii="Times New Roman" w:hAnsi="Times New Roman"/>
                <w:sz w:val="28"/>
                <w:szCs w:val="28"/>
              </w:rPr>
              <w:t>В 21 ДОУ созданы   консультационные пункты для неорганизованных детей, обеспечивающие оказание методической, консультационной, диагностической и психолого-педагогической помощи  родителям, воспитывающих детей с ОВЗ. 95,4% детей с ОВЗ охвачены воспитанием и обучением по адаптированным программам.</w:t>
            </w:r>
          </w:p>
          <w:p w:rsidR="000A44CE" w:rsidRPr="00D9620D" w:rsidRDefault="000A44CE" w:rsidP="00A76487">
            <w:pPr>
              <w:keepNext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2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 во всех ДОУ проводится скрининг детей раннего возраста  и  детей 3х лет. Работа данных пунктов востребована и актуальна.</w:t>
            </w:r>
          </w:p>
        </w:tc>
      </w:tr>
      <w:tr w:rsidR="00A76487" w:rsidRPr="00D9620D" w:rsidTr="00717B33">
        <w:tc>
          <w:tcPr>
            <w:tcW w:w="8029" w:type="dxa"/>
          </w:tcPr>
          <w:p w:rsidR="00A76487" w:rsidRPr="00D9620D" w:rsidRDefault="00A76487" w:rsidP="007C6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доли детей, охваченных вариативными формами дошкольного образования</w:t>
            </w:r>
          </w:p>
        </w:tc>
        <w:tc>
          <w:tcPr>
            <w:tcW w:w="6910" w:type="dxa"/>
          </w:tcPr>
          <w:p w:rsidR="00A76487" w:rsidRPr="00D9620D" w:rsidRDefault="00A76487" w:rsidP="00A76487">
            <w:pPr>
              <w:keepNext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19 ДОУ АМР функционируют   20 адаптационных групп с кратковременным пребыванием неорга-низованных детей раннего возраста (до 3 лет)</w:t>
            </w:r>
          </w:p>
          <w:p w:rsidR="00A76487" w:rsidRPr="00D9620D" w:rsidRDefault="00A76487" w:rsidP="00A76487">
            <w:pPr>
              <w:keepNext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базе 21 ДОУ функционируют консультационные пункты в помощь родителям неорганизованных детей.</w:t>
            </w:r>
          </w:p>
          <w:p w:rsidR="00A76487" w:rsidRPr="00D9620D" w:rsidRDefault="00A76487" w:rsidP="00A76487">
            <w:pPr>
              <w:keepNext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B2503" w:rsidRPr="00D96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6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Функционируют 6 групп в ЧОУ «Татнефть-школа»</w:t>
            </w:r>
          </w:p>
          <w:p w:rsidR="00A76487" w:rsidRPr="00D9620D" w:rsidRDefault="00A76487" w:rsidP="00A76487">
            <w:pPr>
              <w:keepNext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51F73" w:rsidRPr="00D96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6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Функционируют 2 группы в ЧОУ «СШ № 23 «Менеджер»</w:t>
            </w:r>
          </w:p>
        </w:tc>
      </w:tr>
      <w:tr w:rsidR="000642F7" w:rsidRPr="00D9620D" w:rsidTr="00717B33">
        <w:tc>
          <w:tcPr>
            <w:tcW w:w="8029" w:type="dxa"/>
          </w:tcPr>
          <w:p w:rsidR="000642F7" w:rsidRPr="00D9620D" w:rsidRDefault="000642F7" w:rsidP="007C6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0D">
              <w:rPr>
                <w:rFonts w:ascii="Times New Roman" w:hAnsi="Times New Roman" w:cs="Times New Roman"/>
                <w:sz w:val="28"/>
                <w:szCs w:val="28"/>
              </w:rPr>
              <w:t>Рост числа дошкольных образовательных организаций, оказывающих услуги  детям с особенностями в развитии.</w:t>
            </w:r>
          </w:p>
        </w:tc>
        <w:tc>
          <w:tcPr>
            <w:tcW w:w="6910" w:type="dxa"/>
          </w:tcPr>
          <w:p w:rsidR="000642F7" w:rsidRPr="00D9620D" w:rsidRDefault="000642F7">
            <w:pPr>
              <w:keepNext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не открывались дополнительные ДОО с оказанием услуг  детям с особенностями в развитии.</w:t>
            </w:r>
          </w:p>
        </w:tc>
      </w:tr>
      <w:tr w:rsidR="000A44CE" w:rsidRPr="00D9620D" w:rsidTr="00F01231">
        <w:tc>
          <w:tcPr>
            <w:tcW w:w="14939" w:type="dxa"/>
            <w:gridSpan w:val="2"/>
          </w:tcPr>
          <w:p w:rsidR="000A44CE" w:rsidRPr="00D9620D" w:rsidRDefault="000A44CE" w:rsidP="000C6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20D">
              <w:rPr>
                <w:rFonts w:ascii="Times New Roman" w:hAnsi="Times New Roman" w:cs="Times New Roman"/>
                <w:b/>
                <w:sz w:val="28"/>
                <w:szCs w:val="28"/>
              </w:rPr>
              <w:t>Здравоохранение</w:t>
            </w:r>
          </w:p>
        </w:tc>
      </w:tr>
      <w:tr w:rsidR="000A44CE" w:rsidRPr="00D9620D" w:rsidTr="00717B33">
        <w:tc>
          <w:tcPr>
            <w:tcW w:w="8029" w:type="dxa"/>
          </w:tcPr>
          <w:p w:rsidR="000A44CE" w:rsidRPr="00D9620D" w:rsidRDefault="000A44CE" w:rsidP="00717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0D">
              <w:rPr>
                <w:rFonts w:ascii="Times New Roman" w:hAnsi="Times New Roman" w:cs="Times New Roman"/>
                <w:sz w:val="28"/>
                <w:szCs w:val="28"/>
              </w:rPr>
              <w:t>1.Совершенствование медико-гигиенического образования и воспитания населения.</w:t>
            </w:r>
          </w:p>
          <w:p w:rsidR="000A44CE" w:rsidRPr="00D9620D" w:rsidRDefault="000A44CE" w:rsidP="00717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0D">
              <w:rPr>
                <w:rFonts w:ascii="Times New Roman" w:hAnsi="Times New Roman" w:cs="Times New Roman"/>
                <w:sz w:val="28"/>
                <w:szCs w:val="28"/>
              </w:rPr>
              <w:t>2.Формирование культуры здоровья, повышение престижности здоровья, самосознание ценности здоровья как фактора жизнестойкости, активного долголетия.</w:t>
            </w:r>
          </w:p>
          <w:p w:rsidR="000A44CE" w:rsidRPr="00D9620D" w:rsidRDefault="000A44CE" w:rsidP="00717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0D">
              <w:rPr>
                <w:rFonts w:ascii="Times New Roman" w:hAnsi="Times New Roman" w:cs="Times New Roman"/>
                <w:sz w:val="28"/>
                <w:szCs w:val="28"/>
              </w:rPr>
              <w:t>3.Создание условий для реализации принципов здорового образа жизни.</w:t>
            </w:r>
          </w:p>
          <w:p w:rsidR="000A44CE" w:rsidRPr="00D9620D" w:rsidRDefault="000A44CE" w:rsidP="00717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0D">
              <w:rPr>
                <w:rFonts w:ascii="Times New Roman" w:hAnsi="Times New Roman" w:cs="Times New Roman"/>
                <w:sz w:val="28"/>
                <w:szCs w:val="28"/>
              </w:rPr>
              <w:t>4. Проведение мероприятий, направленных на профилактику факторов риска неинфекционных заболеваний среди работающего населения (артериальное давление, неправильное питание, гиподинамия и т.д.).</w:t>
            </w:r>
          </w:p>
          <w:p w:rsidR="000A44CE" w:rsidRPr="00D9620D" w:rsidRDefault="000A44CE" w:rsidP="00717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0D">
              <w:rPr>
                <w:rFonts w:ascii="Times New Roman" w:hAnsi="Times New Roman" w:cs="Times New Roman"/>
                <w:sz w:val="28"/>
                <w:szCs w:val="28"/>
              </w:rPr>
              <w:t>5. Создание эффективной системы мер по борьбе с вредными привычками (табакокурение, низкая физическая активность, злоупотребление алкоголем, наркомания и др.)</w:t>
            </w:r>
          </w:p>
          <w:p w:rsidR="000A44CE" w:rsidRPr="00D9620D" w:rsidRDefault="000A44CE" w:rsidP="00717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0D">
              <w:rPr>
                <w:rFonts w:ascii="Times New Roman" w:hAnsi="Times New Roman" w:cs="Times New Roman"/>
                <w:sz w:val="28"/>
                <w:szCs w:val="28"/>
              </w:rPr>
              <w:t>6. Совершенствование организационно-функциональной структуры и форм управления системой медицины труда</w:t>
            </w:r>
          </w:p>
          <w:p w:rsidR="000A44CE" w:rsidRPr="00D9620D" w:rsidRDefault="000A44CE" w:rsidP="0061523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F5149F" w:rsidRPr="00F5149F" w:rsidRDefault="00F5149F" w:rsidP="00EF25E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49F">
              <w:rPr>
                <w:rFonts w:ascii="Times New Roman" w:eastAsia="Calibri" w:hAnsi="Times New Roman" w:cs="Times New Roman"/>
                <w:sz w:val="28"/>
                <w:szCs w:val="28"/>
              </w:rPr>
              <w:t>- повышение смертности трудоспособного населения по сравнению с 2019 годом на 7,7%.</w:t>
            </w:r>
          </w:p>
          <w:p w:rsidR="00F5149F" w:rsidRPr="00F5149F" w:rsidRDefault="00F5149F" w:rsidP="00EF25E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49F">
              <w:rPr>
                <w:rFonts w:ascii="Times New Roman" w:eastAsia="Calibri" w:hAnsi="Times New Roman" w:cs="Times New Roman"/>
                <w:sz w:val="28"/>
                <w:szCs w:val="28"/>
              </w:rPr>
              <w:t>- уменьшение доли лиц в структуре населения, имеющих избыточную массу тела на 0,8%</w:t>
            </w:r>
          </w:p>
          <w:p w:rsidR="000A44CE" w:rsidRPr="00D9620D" w:rsidRDefault="000A44CE" w:rsidP="00EF25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4CE" w:rsidRPr="00D9620D" w:rsidTr="00717B33">
        <w:tc>
          <w:tcPr>
            <w:tcW w:w="8029" w:type="dxa"/>
          </w:tcPr>
          <w:p w:rsidR="000A44CE" w:rsidRPr="00D9620D" w:rsidRDefault="000A44CE" w:rsidP="00717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Модернизация амбулаторного отделения медицинской реабилитации</w:t>
            </w:r>
          </w:p>
          <w:p w:rsidR="000A44CE" w:rsidRPr="00D9620D" w:rsidRDefault="000A44CE" w:rsidP="00717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20D">
              <w:rPr>
                <w:rFonts w:ascii="Times New Roman" w:hAnsi="Times New Roman" w:cs="Times New Roman"/>
                <w:sz w:val="28"/>
                <w:szCs w:val="28"/>
              </w:rPr>
              <w:t>ГАУЗ «Альметьевская городская поликлиника №3»</w:t>
            </w:r>
          </w:p>
        </w:tc>
        <w:tc>
          <w:tcPr>
            <w:tcW w:w="6910" w:type="dxa"/>
          </w:tcPr>
          <w:p w:rsidR="000A44CE" w:rsidRPr="00D9620D" w:rsidRDefault="000A44CE" w:rsidP="000C6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0D">
              <w:rPr>
                <w:rFonts w:ascii="Times New Roman" w:hAnsi="Times New Roman" w:cs="Times New Roman"/>
                <w:sz w:val="28"/>
                <w:szCs w:val="28"/>
              </w:rPr>
              <w:t>- повышение продолжительности жизни населения -стабильно</w:t>
            </w:r>
          </w:p>
        </w:tc>
      </w:tr>
      <w:tr w:rsidR="00EF25E2" w:rsidRPr="00D9620D" w:rsidTr="00717B33">
        <w:tc>
          <w:tcPr>
            <w:tcW w:w="8029" w:type="dxa"/>
          </w:tcPr>
          <w:p w:rsidR="00EF25E2" w:rsidRPr="00D9620D" w:rsidRDefault="00EF25E2" w:rsidP="00717B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повышение квалификации  медицинского персонала с дальнейшей мотивацией их к профессиональному совершенствованию;</w:t>
            </w:r>
          </w:p>
          <w:p w:rsidR="00EF25E2" w:rsidRPr="00D9620D" w:rsidRDefault="00EF25E2" w:rsidP="00717B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обеспечение квалифицированными кадрами в том числе  врачами первичного медико-санитарного звена и сельского здравоохранения;</w:t>
            </w:r>
          </w:p>
          <w:p w:rsidR="00EF25E2" w:rsidRPr="00D9620D" w:rsidRDefault="00EF25E2" w:rsidP="00717B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заключение трёхсторонних соглашений (студент, ВУЗ, муниципалитет) для укомплектования  кадрами;</w:t>
            </w:r>
          </w:p>
          <w:p w:rsidR="00EF25E2" w:rsidRPr="00D9620D" w:rsidRDefault="00EF25E2" w:rsidP="00717B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25E2" w:rsidRPr="00D9620D" w:rsidRDefault="00EF25E2" w:rsidP="00717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Реализация программы «Арендное жилье»</w:t>
            </w:r>
          </w:p>
        </w:tc>
        <w:tc>
          <w:tcPr>
            <w:tcW w:w="6910" w:type="dxa"/>
          </w:tcPr>
          <w:p w:rsidR="00EF25E2" w:rsidRPr="00D9620D" w:rsidRDefault="00EF25E2" w:rsidP="00373F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0D">
              <w:rPr>
                <w:rFonts w:ascii="Times New Roman" w:hAnsi="Times New Roman" w:cs="Times New Roman"/>
                <w:sz w:val="28"/>
                <w:szCs w:val="28"/>
              </w:rPr>
              <w:t>- Повышение квалификации медицинских работников                               в 2020 году прошли 128 чел.</w:t>
            </w:r>
          </w:p>
          <w:p w:rsidR="00EF25E2" w:rsidRPr="00D9620D" w:rsidRDefault="00EF25E2" w:rsidP="00373F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0D">
              <w:rPr>
                <w:rFonts w:ascii="Times New Roman" w:hAnsi="Times New Roman" w:cs="Times New Roman"/>
                <w:sz w:val="28"/>
                <w:szCs w:val="28"/>
              </w:rPr>
              <w:t xml:space="preserve">- Принято специалистов в медицинские организации </w:t>
            </w:r>
          </w:p>
          <w:p w:rsidR="00EF25E2" w:rsidRPr="00D9620D" w:rsidRDefault="00EF25E2" w:rsidP="00373F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0D">
              <w:rPr>
                <w:rFonts w:ascii="Times New Roman" w:hAnsi="Times New Roman" w:cs="Times New Roman"/>
                <w:sz w:val="28"/>
                <w:szCs w:val="28"/>
              </w:rPr>
              <w:t>в 2020 году -75 врачей</w:t>
            </w:r>
          </w:p>
          <w:p w:rsidR="00EF25E2" w:rsidRPr="00D9620D" w:rsidRDefault="00EF25E2" w:rsidP="00373F75">
            <w:pPr>
              <w:pStyle w:val="a4"/>
              <w:spacing w:line="276" w:lineRule="auto"/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0D">
              <w:rPr>
                <w:rFonts w:ascii="Times New Roman" w:hAnsi="Times New Roman" w:cs="Times New Roman"/>
                <w:sz w:val="28"/>
                <w:szCs w:val="28"/>
              </w:rPr>
              <w:t>- по программе «Адресная подготовка специалистов с высшим медицинским образованием для муниципальных образований» обучатся 4 студента</w:t>
            </w:r>
          </w:p>
        </w:tc>
      </w:tr>
      <w:tr w:rsidR="000A44CE" w:rsidRPr="00D9620D" w:rsidTr="001D6AE2">
        <w:tc>
          <w:tcPr>
            <w:tcW w:w="14939" w:type="dxa"/>
            <w:gridSpan w:val="2"/>
          </w:tcPr>
          <w:p w:rsidR="000A44CE" w:rsidRPr="00D9620D" w:rsidRDefault="000A44CE" w:rsidP="000C6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20D">
              <w:rPr>
                <w:rFonts w:ascii="Times New Roman" w:hAnsi="Times New Roman" w:cs="Times New Roman"/>
                <w:b/>
                <w:sz w:val="28"/>
                <w:szCs w:val="28"/>
              </w:rPr>
              <w:t>Рынок труда</w:t>
            </w:r>
          </w:p>
        </w:tc>
      </w:tr>
      <w:tr w:rsidR="000A44CE" w:rsidRPr="00D9620D" w:rsidTr="00717B33">
        <w:tc>
          <w:tcPr>
            <w:tcW w:w="8029" w:type="dxa"/>
          </w:tcPr>
          <w:p w:rsidR="000A44CE" w:rsidRPr="00D9620D" w:rsidRDefault="000A44CE" w:rsidP="000C6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0D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Профессиональное обучение и дополнительной профессиональное образование работников организаций.</w:t>
            </w:r>
          </w:p>
        </w:tc>
        <w:tc>
          <w:tcPr>
            <w:tcW w:w="6910" w:type="dxa"/>
          </w:tcPr>
          <w:p w:rsidR="000A44CE" w:rsidRPr="00D9620D" w:rsidRDefault="000A44CE" w:rsidP="00E4358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20D">
              <w:rPr>
                <w:rFonts w:ascii="Times New Roman" w:eastAsia="Calibri" w:hAnsi="Times New Roman" w:cs="Times New Roman"/>
                <w:sz w:val="28"/>
                <w:szCs w:val="28"/>
              </w:rPr>
              <w:t>На профессиональное обучение направлено 367 безработных гражданина.</w:t>
            </w:r>
          </w:p>
          <w:p w:rsidR="000A44CE" w:rsidRPr="00D9620D" w:rsidRDefault="000A44CE" w:rsidP="00A924B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20D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Профессиональное обучение и дополнительное профессиональное образование женщин, находящихся в отпуске по уходу за ребенком до достижения им возраста трех лет, планирующих возвращение к трудовой деятельности</w:t>
            </w:r>
          </w:p>
        </w:tc>
      </w:tr>
      <w:tr w:rsidR="000A44CE" w:rsidRPr="00D9620D" w:rsidTr="00717B33">
        <w:tc>
          <w:tcPr>
            <w:tcW w:w="8029" w:type="dxa"/>
          </w:tcPr>
          <w:p w:rsidR="000A44CE" w:rsidRPr="00D9620D" w:rsidRDefault="000A44CE" w:rsidP="000C6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0D">
              <w:rPr>
                <w:rFonts w:ascii="Times New Roman" w:hAnsi="Times New Roman" w:cs="Times New Roman"/>
                <w:sz w:val="28"/>
                <w:szCs w:val="28"/>
              </w:rPr>
              <w:t>Предоставление  дополнительных социальных гарантий жизнеобеспечения отдельным категориям граждан;</w:t>
            </w:r>
          </w:p>
        </w:tc>
        <w:tc>
          <w:tcPr>
            <w:tcW w:w="6910" w:type="dxa"/>
          </w:tcPr>
          <w:p w:rsidR="000A44CE" w:rsidRPr="00D9620D" w:rsidRDefault="000A44CE" w:rsidP="00F3739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20D">
              <w:rPr>
                <w:rFonts w:ascii="Times New Roman" w:eastAsia="Calibri" w:hAnsi="Times New Roman" w:cs="Times New Roman"/>
                <w:sz w:val="28"/>
                <w:szCs w:val="28"/>
              </w:rPr>
              <w:t>Получающих пособие по безработице</w:t>
            </w:r>
            <w:r w:rsidR="00A37549" w:rsidRPr="00D962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1644</w:t>
            </w:r>
            <w:r w:rsidRPr="00D962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человека.</w:t>
            </w:r>
          </w:p>
          <w:p w:rsidR="000A44CE" w:rsidRPr="00D9620D" w:rsidRDefault="000A44CE" w:rsidP="00F3739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20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Проведено пять заседаний Экспертного совета по защите бизнес-планов для открытия собственного дела. На расчетные счета 23 граждан Центр занятости перечислил финансовую помощь в размере 3  млн. 337 тыс.  300 руб.</w:t>
            </w:r>
          </w:p>
        </w:tc>
      </w:tr>
      <w:tr w:rsidR="000A44CE" w:rsidRPr="00D9620D" w:rsidTr="00717B33">
        <w:tc>
          <w:tcPr>
            <w:tcW w:w="8029" w:type="dxa"/>
          </w:tcPr>
          <w:p w:rsidR="000A44CE" w:rsidRPr="00D9620D" w:rsidRDefault="000A44CE" w:rsidP="000C6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0D">
              <w:rPr>
                <w:rFonts w:ascii="Times New Roman" w:hAnsi="Times New Roman" w:cs="Times New Roman"/>
                <w:sz w:val="28"/>
                <w:szCs w:val="28"/>
              </w:rPr>
              <w:t>Организация содействия в трудоустройстве незанятых инвалидов на оборудованные (оснащенные) для них рабочие места</w:t>
            </w:r>
          </w:p>
        </w:tc>
        <w:tc>
          <w:tcPr>
            <w:tcW w:w="6910" w:type="dxa"/>
          </w:tcPr>
          <w:p w:rsidR="000A44CE" w:rsidRPr="00D9620D" w:rsidRDefault="000A44CE" w:rsidP="00F3739B">
            <w:pPr>
              <w:spacing w:line="276" w:lineRule="auto"/>
              <w:ind w:firstLine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 договор с ООО « С/х «Первомайский» на создание (оснащение) 1 рабочего места, трудоустроен 1 многодетный родитель по профессии охранник.</w:t>
            </w:r>
          </w:p>
        </w:tc>
      </w:tr>
      <w:tr w:rsidR="000A44CE" w:rsidRPr="00D9620D" w:rsidTr="00717B33">
        <w:tc>
          <w:tcPr>
            <w:tcW w:w="8029" w:type="dxa"/>
          </w:tcPr>
          <w:p w:rsidR="000A44CE" w:rsidRPr="00D9620D" w:rsidRDefault="000A44CE" w:rsidP="000C6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содействия самозанятости безработных граждан</w:t>
            </w:r>
          </w:p>
        </w:tc>
        <w:tc>
          <w:tcPr>
            <w:tcW w:w="6910" w:type="dxa"/>
          </w:tcPr>
          <w:p w:rsidR="000A44CE" w:rsidRPr="00D9620D" w:rsidRDefault="000A44CE" w:rsidP="00F3739B">
            <w:pPr>
              <w:spacing w:line="276" w:lineRule="auto"/>
              <w:ind w:firstLine="7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20D">
              <w:rPr>
                <w:rFonts w:ascii="Times New Roman" w:eastAsia="Calibri" w:hAnsi="Times New Roman" w:cs="Times New Roman"/>
                <w:sz w:val="28"/>
                <w:szCs w:val="28"/>
              </w:rPr>
              <w:t>В текущем году в службу занятости за консультацией по вопросу оказания финансовой помощи обратилось 106 безработных гражданина, в том числе 17 сельских жителя.</w:t>
            </w:r>
          </w:p>
        </w:tc>
      </w:tr>
      <w:tr w:rsidR="000A44CE" w:rsidRPr="00D9620D" w:rsidTr="00BE6BAA">
        <w:tc>
          <w:tcPr>
            <w:tcW w:w="14939" w:type="dxa"/>
            <w:gridSpan w:val="2"/>
          </w:tcPr>
          <w:p w:rsidR="000A44CE" w:rsidRPr="00D9620D" w:rsidRDefault="000A44CE" w:rsidP="000C66A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962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Культура</w:t>
            </w:r>
          </w:p>
        </w:tc>
      </w:tr>
      <w:tr w:rsidR="000A44CE" w:rsidRPr="00D9620D" w:rsidTr="00717B33">
        <w:tc>
          <w:tcPr>
            <w:tcW w:w="8029" w:type="dxa"/>
          </w:tcPr>
          <w:p w:rsidR="000A44CE" w:rsidRPr="00D9620D" w:rsidRDefault="000A44CE" w:rsidP="000C6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0D">
              <w:rPr>
                <w:rFonts w:ascii="Times New Roman" w:hAnsi="Times New Roman" w:cs="Times New Roman"/>
                <w:sz w:val="28"/>
                <w:szCs w:val="28"/>
              </w:rPr>
              <w:t>Развитие культурной инфраструктуры</w:t>
            </w:r>
          </w:p>
        </w:tc>
        <w:tc>
          <w:tcPr>
            <w:tcW w:w="6910" w:type="dxa"/>
          </w:tcPr>
          <w:p w:rsidR="000A44CE" w:rsidRPr="00D9620D" w:rsidRDefault="000A44CE" w:rsidP="00053DAB">
            <w:pPr>
              <w:keepNext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Капитальный ремонт: </w:t>
            </w:r>
          </w:p>
          <w:p w:rsidR="000A44CE" w:rsidRPr="00D9620D" w:rsidRDefault="000A44CE" w:rsidP="00053DAB">
            <w:pPr>
              <w:keepNext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9620D">
              <w:rPr>
                <w:rFonts w:ascii="Times New Roman" w:eastAsia="Calibri" w:hAnsi="Times New Roman" w:cs="Times New Roman"/>
                <w:sz w:val="28"/>
                <w:szCs w:val="28"/>
              </w:rPr>
              <w:t>ГАПОУ</w:t>
            </w:r>
            <w:r w:rsidRPr="00D96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«Альметьевский музыкальный колледж». </w:t>
            </w:r>
          </w:p>
          <w:p w:rsidR="000A44CE" w:rsidRPr="00D9620D" w:rsidRDefault="000A44CE" w:rsidP="00053DAB">
            <w:pPr>
              <w:keepNext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6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962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МАОУ ДО «Детская музыкальная школа № 2». </w:t>
            </w:r>
          </w:p>
          <w:p w:rsidR="000A44CE" w:rsidRPr="00D9620D" w:rsidRDefault="000A44CE" w:rsidP="00053DAB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20D">
              <w:rPr>
                <w:rFonts w:ascii="Times New Roman" w:hAnsi="Times New Roman"/>
                <w:sz w:val="28"/>
                <w:szCs w:val="28"/>
              </w:rPr>
              <w:t xml:space="preserve">- Центральная детская библиотека им.Г.Тукая. </w:t>
            </w:r>
          </w:p>
          <w:p w:rsidR="000A44CE" w:rsidRPr="00D9620D" w:rsidRDefault="000A44CE" w:rsidP="00053DAB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20D">
              <w:rPr>
                <w:rFonts w:ascii="Times New Roman" w:hAnsi="Times New Roman"/>
                <w:sz w:val="28"/>
                <w:szCs w:val="28"/>
              </w:rPr>
              <w:t xml:space="preserve">- реконструкция сцены Альметьевского татарского драматического театра. </w:t>
            </w:r>
          </w:p>
          <w:p w:rsidR="000A44CE" w:rsidRPr="00D9620D" w:rsidRDefault="000A44CE" w:rsidP="002E5E9D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9620D">
              <w:rPr>
                <w:rFonts w:ascii="Times New Roman" w:hAnsi="Times New Roman"/>
                <w:sz w:val="28"/>
                <w:szCs w:val="28"/>
              </w:rPr>
              <w:t xml:space="preserve">Реализация национального проекта «Культура» регионального проекта «Обеспечение качественно нового уровня развития инфраструктуры культуры («Культурная среда») – оснащение  музыкальными инструментами, музыкальной литературой, оборудованием ГАПОУ «Альметьевский музыкальный колледж им.Ф.З. Яруллина». </w:t>
            </w:r>
          </w:p>
        </w:tc>
      </w:tr>
      <w:tr w:rsidR="000A44CE" w:rsidRPr="00D9620D" w:rsidTr="00B12530">
        <w:tc>
          <w:tcPr>
            <w:tcW w:w="14939" w:type="dxa"/>
            <w:gridSpan w:val="2"/>
          </w:tcPr>
          <w:p w:rsidR="000A44CE" w:rsidRPr="00D9620D" w:rsidRDefault="000A44CE" w:rsidP="000C66A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962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Экология</w:t>
            </w:r>
          </w:p>
        </w:tc>
      </w:tr>
      <w:tr w:rsidR="000A44CE" w:rsidRPr="00D9620D" w:rsidTr="00717B33">
        <w:tc>
          <w:tcPr>
            <w:tcW w:w="8029" w:type="dxa"/>
          </w:tcPr>
          <w:p w:rsidR="000A44CE" w:rsidRPr="00D9620D" w:rsidRDefault="000A44CE" w:rsidP="0027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20D">
              <w:rPr>
                <w:rFonts w:ascii="Times New Roman" w:hAnsi="Times New Roman" w:cs="Times New Roman"/>
                <w:sz w:val="28"/>
                <w:szCs w:val="28"/>
              </w:rPr>
              <w:t>Наладить селективный сбор и сдачу в специализированный пункты приема вторичного сырья: бумага, пластик, стекло, алюминиевая тара, ветошь</w:t>
            </w:r>
          </w:p>
        </w:tc>
        <w:tc>
          <w:tcPr>
            <w:tcW w:w="6910" w:type="dxa"/>
          </w:tcPr>
          <w:p w:rsidR="000A44CE" w:rsidRPr="00D9620D" w:rsidRDefault="000A44CE" w:rsidP="00F373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0D">
              <w:rPr>
                <w:rFonts w:ascii="Times New Roman" w:hAnsi="Times New Roman" w:cs="Times New Roman"/>
                <w:sz w:val="28"/>
                <w:szCs w:val="28"/>
              </w:rPr>
              <w:t>В ходе ежегодной акции Акция «Спасем дерево вместе» было собрано 27,7 тонн макулатуры. Жителям города роздано 1200 плодоносящих яблонь и 9 тысяч саженцев пихты и сосны. «В рамках развития раздельного сбора мусора в городе установлено 155 контейнера для сбора ПЭТ бутылок, 48 контейнеров для сбора макулатуры, 100 контейнеров для сбора батареек, 243 трехсекционные урны.</w:t>
            </w:r>
          </w:p>
        </w:tc>
      </w:tr>
      <w:tr w:rsidR="000A44CE" w:rsidRPr="00D9620D" w:rsidTr="00717B33">
        <w:tc>
          <w:tcPr>
            <w:tcW w:w="8029" w:type="dxa"/>
          </w:tcPr>
          <w:p w:rsidR="000A44CE" w:rsidRPr="00D9620D" w:rsidRDefault="000A44CE" w:rsidP="0027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20D">
              <w:rPr>
                <w:rFonts w:ascii="Times New Roman" w:hAnsi="Times New Roman" w:cs="Times New Roman"/>
                <w:sz w:val="28"/>
                <w:szCs w:val="28"/>
              </w:rPr>
              <w:t>Расчистка и благоустройство береговой зоны</w:t>
            </w:r>
          </w:p>
        </w:tc>
        <w:tc>
          <w:tcPr>
            <w:tcW w:w="6910" w:type="dxa"/>
          </w:tcPr>
          <w:p w:rsidR="000A44CE" w:rsidRPr="00D9620D" w:rsidRDefault="000A44CE" w:rsidP="00F373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0D">
              <w:rPr>
                <w:rFonts w:ascii="Times New Roman" w:hAnsi="Times New Roman" w:cs="Times New Roman"/>
                <w:sz w:val="28"/>
                <w:szCs w:val="28"/>
              </w:rPr>
              <w:t xml:space="preserve">Расчистка и дноуглубление реки Урсалинка. Акция  «Чистый берег», в котором приняло участие – 9246 человек. Вывезено 4,8 тыс. м3. мусора. Очищено 69 </w:t>
            </w:r>
            <w:r w:rsidRPr="00D962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родников, 8 прудов.</w:t>
            </w:r>
          </w:p>
        </w:tc>
      </w:tr>
      <w:tr w:rsidR="000A44CE" w:rsidRPr="00D9620D" w:rsidTr="00717B33">
        <w:tc>
          <w:tcPr>
            <w:tcW w:w="8029" w:type="dxa"/>
          </w:tcPr>
          <w:p w:rsidR="000A44CE" w:rsidRPr="00D9620D" w:rsidRDefault="000A44CE" w:rsidP="0027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2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Ликвидация несанкционированных свалок на территории района</w:t>
            </w:r>
          </w:p>
        </w:tc>
        <w:tc>
          <w:tcPr>
            <w:tcW w:w="6910" w:type="dxa"/>
          </w:tcPr>
          <w:p w:rsidR="000A44CE" w:rsidRPr="00D9620D" w:rsidRDefault="000A44CE" w:rsidP="00F373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0D">
              <w:rPr>
                <w:rFonts w:ascii="Times New Roman" w:hAnsi="Times New Roman" w:cs="Times New Roman"/>
                <w:sz w:val="28"/>
                <w:szCs w:val="28"/>
              </w:rPr>
              <w:t xml:space="preserve">Выявлено и ликвидировано 569 несанкционированных свалок. </w:t>
            </w:r>
          </w:p>
        </w:tc>
      </w:tr>
      <w:tr w:rsidR="000A44CE" w:rsidRPr="00D9620D" w:rsidTr="00717B33">
        <w:tc>
          <w:tcPr>
            <w:tcW w:w="8029" w:type="dxa"/>
          </w:tcPr>
          <w:p w:rsidR="000A44CE" w:rsidRPr="00D9620D" w:rsidRDefault="000A44CE" w:rsidP="0027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20D">
              <w:rPr>
                <w:rFonts w:ascii="Times New Roman" w:hAnsi="Times New Roman" w:cs="Times New Roman"/>
                <w:sz w:val="28"/>
                <w:szCs w:val="28"/>
              </w:rPr>
              <w:t>Озеленение района</w:t>
            </w:r>
          </w:p>
        </w:tc>
        <w:tc>
          <w:tcPr>
            <w:tcW w:w="6910" w:type="dxa"/>
          </w:tcPr>
          <w:p w:rsidR="000A44CE" w:rsidRPr="00D9620D" w:rsidRDefault="000A44CE" w:rsidP="00F373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0D">
              <w:rPr>
                <w:rFonts w:ascii="Times New Roman" w:hAnsi="Times New Roman" w:cs="Times New Roman"/>
                <w:sz w:val="28"/>
                <w:szCs w:val="28"/>
              </w:rPr>
              <w:t>В городе и районе высажено 16 503 деревьев, из них: 1 203 крупномерных декоративных деревьев, 6 300 крупномерных хвойных, 9 000 хвойных саженцев.</w:t>
            </w:r>
          </w:p>
        </w:tc>
      </w:tr>
      <w:tr w:rsidR="000A44CE" w:rsidRPr="00D9620D" w:rsidTr="00A94379">
        <w:tc>
          <w:tcPr>
            <w:tcW w:w="14939" w:type="dxa"/>
            <w:gridSpan w:val="2"/>
          </w:tcPr>
          <w:p w:rsidR="000A44CE" w:rsidRPr="00D9620D" w:rsidRDefault="000A44CE" w:rsidP="00CB7BA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962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Строительство</w:t>
            </w:r>
          </w:p>
        </w:tc>
      </w:tr>
      <w:tr w:rsidR="000A44CE" w:rsidRPr="00D9620D" w:rsidTr="00717B33">
        <w:tc>
          <w:tcPr>
            <w:tcW w:w="8029" w:type="dxa"/>
          </w:tcPr>
          <w:p w:rsidR="000A44CE" w:rsidRPr="00D9620D" w:rsidRDefault="000A44CE" w:rsidP="00CB7B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0D">
              <w:rPr>
                <w:rFonts w:ascii="Times New Roman" w:hAnsi="Times New Roman" w:cs="Times New Roman"/>
                <w:sz w:val="28"/>
                <w:szCs w:val="28"/>
              </w:rPr>
              <w:t>Реализация мер по поддержке семей, нуждающихся в улучшении жилищных условий</w:t>
            </w:r>
          </w:p>
        </w:tc>
        <w:tc>
          <w:tcPr>
            <w:tcW w:w="6910" w:type="dxa"/>
          </w:tcPr>
          <w:p w:rsidR="000A44CE" w:rsidRPr="009D69B9" w:rsidRDefault="000A44CE" w:rsidP="00F3739B">
            <w:pPr>
              <w:keepNext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69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2020 году в Альметьевском муниципальном районе введено 122 173 м2 жилья, в том числе 4 многоквартирных дома общей площадью 29 818 м2.</w:t>
            </w:r>
          </w:p>
          <w:p w:rsidR="000A44CE" w:rsidRPr="009D69B9" w:rsidRDefault="000A44CE" w:rsidP="00F3739B">
            <w:pPr>
              <w:keepNext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69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программе социальной и</w:t>
            </w:r>
            <w:r w:rsidR="00F45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потеки введены в эксплуатацию </w:t>
            </w:r>
            <w:r w:rsidRPr="009D69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жилых дома:</w:t>
            </w:r>
          </w:p>
          <w:p w:rsidR="000A44CE" w:rsidRPr="009D69B9" w:rsidRDefault="000A44CE" w:rsidP="00F3739B">
            <w:pPr>
              <w:keepNext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9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- 120</w:t>
            </w:r>
            <w:r w:rsidRPr="009D6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квартирный дом по пр. И.Зарипова, 9 (поз. 30);</w:t>
            </w:r>
            <w:r w:rsidRPr="009D69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A44CE" w:rsidRPr="009D69B9" w:rsidRDefault="000A44CE" w:rsidP="00F3739B">
            <w:pPr>
              <w:keepNext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- 413-квартирный  жилой комплекс «Западные ворота (поз. 28) по улице Бигаш, 139 (2 очередь на 154 квартиры).</w:t>
            </w:r>
          </w:p>
          <w:p w:rsidR="000A44CE" w:rsidRPr="009D69B9" w:rsidRDefault="000A44CE" w:rsidP="00F3739B">
            <w:pPr>
              <w:keepNext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строительства инвестиционного жилья введены:</w:t>
            </w:r>
          </w:p>
          <w:p w:rsidR="000A44CE" w:rsidRPr="009D69B9" w:rsidRDefault="000A44CE" w:rsidP="00F3739B">
            <w:pPr>
              <w:keepNext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- 365-квартирный жилой дом по улице Галеева, 35 (2 очереди на 245 квартир);</w:t>
            </w:r>
          </w:p>
          <w:p w:rsidR="000A44CE" w:rsidRPr="00D9620D" w:rsidRDefault="000A44CE" w:rsidP="00F3739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96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- 45-квартирный дом по улице 8 Марта,  д. 1Б.</w:t>
            </w:r>
          </w:p>
        </w:tc>
      </w:tr>
      <w:tr w:rsidR="000A44CE" w:rsidRPr="00D9620D" w:rsidTr="00717B33">
        <w:tc>
          <w:tcPr>
            <w:tcW w:w="8029" w:type="dxa"/>
          </w:tcPr>
          <w:p w:rsidR="000A44CE" w:rsidRPr="00D9620D" w:rsidRDefault="000A44CE" w:rsidP="00CB7B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0D">
              <w:rPr>
                <w:rFonts w:ascii="Times New Roman" w:hAnsi="Times New Roman" w:cs="Times New Roman"/>
                <w:sz w:val="28"/>
                <w:szCs w:val="28"/>
              </w:rPr>
              <w:t>Строительство и реконструкция детских оздоровительных лагерей, спортивных площадок.</w:t>
            </w:r>
          </w:p>
        </w:tc>
        <w:tc>
          <w:tcPr>
            <w:tcW w:w="6910" w:type="dxa"/>
          </w:tcPr>
          <w:p w:rsidR="000A44CE" w:rsidRPr="00D662B0" w:rsidRDefault="000A44CE" w:rsidP="00F3739B">
            <w:pPr>
              <w:keepNext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выполнено:</w:t>
            </w:r>
          </w:p>
          <w:p w:rsidR="000A44CE" w:rsidRPr="00D662B0" w:rsidRDefault="000A44CE" w:rsidP="00F3739B">
            <w:pPr>
              <w:keepNext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строительство 4-х спортивных площадок;</w:t>
            </w:r>
          </w:p>
          <w:p w:rsidR="000A44CE" w:rsidRPr="00D662B0" w:rsidRDefault="000A44CE" w:rsidP="00F3739B">
            <w:pPr>
              <w:keepNext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ремон</w:t>
            </w:r>
            <w:r w:rsidR="00CE263F" w:rsidRPr="00D96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МАУ "Спортивная школа по футболу", ул. Белоглазо</w:t>
            </w:r>
            <w:r w:rsidRPr="00D66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ва, 62а;</w:t>
            </w:r>
          </w:p>
          <w:p w:rsidR="000A44CE" w:rsidRPr="00D662B0" w:rsidRDefault="000A44CE" w:rsidP="00F3739B">
            <w:pPr>
              <w:keepNext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ремонт МБУ "Спортивная школа по настольному теннису" по ул. Кошевого, 12.</w:t>
            </w:r>
          </w:p>
          <w:p w:rsidR="000A44CE" w:rsidRPr="00D9620D" w:rsidRDefault="000A44CE" w:rsidP="00F3739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96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Еще один значимый проект, реализуемый с 2016 года в городе Альметьевск благодаря компании Татнефть – </w:t>
            </w:r>
            <w:r w:rsidRPr="00D96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строительство велосипедных дорожек. В 2020 году реализован V этап проекта.  За 5 лет построено 107 км велодорожек и 60 км прилегающих тротуаров.</w:t>
            </w:r>
          </w:p>
        </w:tc>
      </w:tr>
      <w:tr w:rsidR="000A44CE" w:rsidRPr="00D9620D" w:rsidTr="00717B33">
        <w:tc>
          <w:tcPr>
            <w:tcW w:w="8029" w:type="dxa"/>
          </w:tcPr>
          <w:p w:rsidR="000A44CE" w:rsidRPr="00D9620D" w:rsidRDefault="000A44CE" w:rsidP="00160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1.4.1.3. Реконструкция зданий учреждений культуры, находящихся в неудовлетворительном состоянии и не отвечающих современным требованиям к условиям осуществления культурной деятельности (Программа «Точки роста культуры»), </w:t>
            </w:r>
          </w:p>
          <w:p w:rsidR="000A44CE" w:rsidRPr="00D9620D" w:rsidRDefault="000A44CE" w:rsidP="00160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0D">
              <w:rPr>
                <w:rFonts w:ascii="Times New Roman" w:hAnsi="Times New Roman" w:cs="Times New Roman"/>
                <w:sz w:val="28"/>
                <w:szCs w:val="28"/>
              </w:rPr>
              <w:t>в том числе строительство и ремонт объектов культурного назначения</w:t>
            </w:r>
          </w:p>
        </w:tc>
        <w:tc>
          <w:tcPr>
            <w:tcW w:w="6910" w:type="dxa"/>
          </w:tcPr>
          <w:p w:rsidR="000A44CE" w:rsidRPr="00D9620D" w:rsidRDefault="000A44CE" w:rsidP="00992E8C">
            <w:pPr>
              <w:keepNext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республиканской программы в 2020 году выполнен капитальный ремонт ГАПОУ «Альметьевский музыкальный колледж им. Ф.З. Яруллина» (44,010 млн рублей), ремонт Детской музыкальной школы № 2 по ул. Джалиля, 19 (2,5 млн рублей), капитальный ремонт Детской библиотеки по ул. Тельмана (13,882 млн рублей).</w:t>
            </w:r>
          </w:p>
        </w:tc>
      </w:tr>
      <w:tr w:rsidR="000A44CE" w:rsidRPr="00D9620D" w:rsidTr="00717B33">
        <w:tc>
          <w:tcPr>
            <w:tcW w:w="8029" w:type="dxa"/>
          </w:tcPr>
          <w:p w:rsidR="000A44CE" w:rsidRPr="00D9620D" w:rsidRDefault="000A44CE" w:rsidP="007B5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0D">
              <w:rPr>
                <w:rFonts w:ascii="Times New Roman" w:hAnsi="Times New Roman" w:cs="Times New Roman"/>
                <w:sz w:val="28"/>
                <w:szCs w:val="28"/>
              </w:rPr>
              <w:t xml:space="preserve">2.1.3.1. </w:t>
            </w:r>
            <w:r w:rsidRPr="00D96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единой сети объектов логистической инфраструктуры в Альметьевском, Лениногорском, Бугульминском и Азнакаевском муниципальных районах Республики Татарстан</w:t>
            </w:r>
          </w:p>
        </w:tc>
        <w:tc>
          <w:tcPr>
            <w:tcW w:w="6910" w:type="dxa"/>
          </w:tcPr>
          <w:p w:rsidR="000A44CE" w:rsidRPr="007B596F" w:rsidRDefault="000A44CE" w:rsidP="00F3739B">
            <w:pPr>
              <w:keepNext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выполнен ремонт участка региональной автодор</w:t>
            </w:r>
            <w:r w:rsidR="00CE263F" w:rsidRPr="00D96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оги «Н.Челны – Заинск – Альметь</w:t>
            </w:r>
            <w:r w:rsidRPr="007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евск» (км 89+654 – км 92+254) протяженностью 2,6 км, общий лимит – 36,134 млн рублей, бюджет РТ.</w:t>
            </w:r>
          </w:p>
          <w:p w:rsidR="000A44CE" w:rsidRPr="00D9620D" w:rsidRDefault="000A44CE" w:rsidP="00F3739B">
            <w:pPr>
              <w:keepNext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44CE" w:rsidRPr="00D9620D" w:rsidTr="00717B33">
        <w:tc>
          <w:tcPr>
            <w:tcW w:w="8029" w:type="dxa"/>
          </w:tcPr>
          <w:p w:rsidR="000A44CE" w:rsidRPr="00D9620D" w:rsidRDefault="000A44CE" w:rsidP="00160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0D">
              <w:rPr>
                <w:rFonts w:ascii="Times New Roman" w:hAnsi="Times New Roman" w:cs="Times New Roman"/>
                <w:sz w:val="28"/>
                <w:szCs w:val="28"/>
              </w:rPr>
              <w:t>2.1.3.3. Проект «Реновация расселения», в том числе:</w:t>
            </w:r>
          </w:p>
          <w:p w:rsidR="000A44CE" w:rsidRPr="00D9620D" w:rsidRDefault="000A44CE" w:rsidP="00160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0D">
              <w:rPr>
                <w:rFonts w:ascii="Times New Roman" w:hAnsi="Times New Roman" w:cs="Times New Roman"/>
                <w:sz w:val="28"/>
                <w:szCs w:val="28"/>
              </w:rPr>
              <w:t>1. Строительство новых благоустроенных домов в прилегающих населенных пунктах.</w:t>
            </w:r>
          </w:p>
          <w:p w:rsidR="000A44CE" w:rsidRPr="00D9620D" w:rsidRDefault="000A44CE" w:rsidP="00160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0D">
              <w:rPr>
                <w:rFonts w:ascii="Times New Roman" w:hAnsi="Times New Roman" w:cs="Times New Roman"/>
                <w:sz w:val="28"/>
                <w:szCs w:val="28"/>
              </w:rPr>
              <w:t>2. Благоустройство и эффективное использование свободных территорий.</w:t>
            </w:r>
          </w:p>
          <w:p w:rsidR="000A44CE" w:rsidRPr="00D9620D" w:rsidRDefault="000A44CE" w:rsidP="00160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0D">
              <w:rPr>
                <w:rFonts w:ascii="Times New Roman" w:hAnsi="Times New Roman" w:cs="Times New Roman"/>
                <w:sz w:val="28"/>
                <w:szCs w:val="28"/>
              </w:rPr>
              <w:t>3. Обеспечение модернизируемых территорий объектами социально-культурного назначения</w:t>
            </w:r>
          </w:p>
        </w:tc>
        <w:tc>
          <w:tcPr>
            <w:tcW w:w="6910" w:type="dxa"/>
          </w:tcPr>
          <w:p w:rsidR="000A44CE" w:rsidRPr="007B596F" w:rsidRDefault="000A44CE" w:rsidP="00F3739B">
            <w:pPr>
              <w:keepNext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59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В 2020 году в Альметьевском муниципальном районе введено 122 173 м2 жилья, в том числе:</w:t>
            </w:r>
          </w:p>
          <w:p w:rsidR="000A44CE" w:rsidRPr="007B596F" w:rsidRDefault="000A44CE" w:rsidP="00F3739B">
            <w:pPr>
              <w:keepNext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59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- 4 многоквартирных дома общей площадью 29 818 м2;</w:t>
            </w:r>
          </w:p>
          <w:p w:rsidR="000A44CE" w:rsidRPr="007B596F" w:rsidRDefault="000A44CE" w:rsidP="00F3739B">
            <w:pPr>
              <w:keepNext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59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ИЖС – 92 355 м2.</w:t>
            </w:r>
          </w:p>
          <w:p w:rsidR="000A44CE" w:rsidRPr="007B596F" w:rsidRDefault="000A44CE" w:rsidP="00F3739B">
            <w:pPr>
              <w:keepNext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В рамках программы по формированию современной городской среды выполнено благоустройство пешеходных зон улицы Ленина на участке от улицы Чехова до пр. Тукая. Затраты на ремонт фасадов и входных групп взяла на себя компания «Татнефть». Выполнено мощение гранитной плиткой 11463 м2 покрытия, ремонт покрытия внутриквартальных заездов, установлены светодиодные светильники, система видеонаблюдения,  заменены остановочные павильоны, установлены скамейки, урны, выполнено </w:t>
            </w:r>
            <w:r w:rsidRPr="007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озеленение, выполнено оформление фасадов 12 жилых домов и общественных зданий.</w:t>
            </w:r>
            <w:r w:rsidRPr="007B59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Созданы Чайный и Студенческий скверы.</w:t>
            </w:r>
          </w:p>
          <w:p w:rsidR="000A44CE" w:rsidRPr="007B596F" w:rsidRDefault="000A44CE" w:rsidP="00F3739B">
            <w:pPr>
              <w:keepNext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Еще один значимый проект, реализуемый с 2016 года в городе Альметьевск благодаря компании Татнефть – строительство велосипедных дорожек. В 2020 году реализован V этап проекта.  За 5 лет построено 107 км велодорожек и 60 км прилегающих тротуаров. </w:t>
            </w:r>
          </w:p>
          <w:p w:rsidR="000A44CE" w:rsidRPr="007B596F" w:rsidRDefault="000A44CE" w:rsidP="00F3739B">
            <w:pPr>
              <w:keepNext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 рамках республиканских программ выполнен:</w:t>
            </w:r>
          </w:p>
          <w:p w:rsidR="000A44CE" w:rsidRPr="007B596F" w:rsidRDefault="000A44CE" w:rsidP="00F3739B">
            <w:pPr>
              <w:keepNext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ремонт Центра «Ветеран»;</w:t>
            </w:r>
          </w:p>
          <w:p w:rsidR="000A44CE" w:rsidRPr="007B596F" w:rsidRDefault="000A44CE" w:rsidP="00F3739B">
            <w:pPr>
              <w:keepNext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капитальный ремонт здания исполкома в селе Аппаково;</w:t>
            </w:r>
          </w:p>
          <w:p w:rsidR="000A44CE" w:rsidRPr="007B596F" w:rsidRDefault="000A44CE" w:rsidP="00F3739B">
            <w:pPr>
              <w:keepNext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капитальный ремонт 13 детских садов и</w:t>
            </w:r>
            <w:r w:rsidR="00603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4-х школ;</w:t>
            </w:r>
          </w:p>
          <w:p w:rsidR="000A44CE" w:rsidRPr="007B596F" w:rsidRDefault="000A44CE" w:rsidP="00F3739B">
            <w:pPr>
              <w:keepNext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ремонт 3-х подростковых клубов;</w:t>
            </w:r>
          </w:p>
          <w:p w:rsidR="000A44CE" w:rsidRPr="007B596F" w:rsidRDefault="000A44CE" w:rsidP="00F3739B">
            <w:pPr>
              <w:keepNext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строительство 4-х спортивных площадок;</w:t>
            </w:r>
          </w:p>
          <w:p w:rsidR="000A44CE" w:rsidRPr="007B596F" w:rsidRDefault="000A44CE" w:rsidP="00F3739B">
            <w:pPr>
              <w:keepNext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ремонт МАУ "Спортивная школа по футболу", ул. Белоглазова, 62а;</w:t>
            </w:r>
          </w:p>
          <w:p w:rsidR="000A44CE" w:rsidRPr="007B596F" w:rsidRDefault="000A44CE" w:rsidP="00F3739B">
            <w:pPr>
              <w:keepNext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ремонт МБУ "Спортивная школа по настольному теннису" по ул. Кошевого, 12;</w:t>
            </w:r>
          </w:p>
          <w:p w:rsidR="000A44CE" w:rsidRPr="007B596F" w:rsidRDefault="000A44CE" w:rsidP="00F3739B">
            <w:pPr>
              <w:keepNext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ремонт Детской музыкальной школы №2 по ул. Джалиля, 19;</w:t>
            </w:r>
          </w:p>
          <w:p w:rsidR="000A44CE" w:rsidRPr="007B596F" w:rsidRDefault="000A44CE" w:rsidP="00F3739B">
            <w:pPr>
              <w:keepNext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ремонт ГАПОУ "Альметьевский колледж физической культуры";</w:t>
            </w:r>
          </w:p>
          <w:p w:rsidR="000A44CE" w:rsidRPr="007B596F" w:rsidRDefault="000A44CE" w:rsidP="00F3739B">
            <w:pPr>
              <w:keepNext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ремонт ГАПОУ "Альметьевский музыкальный колледж им. Ф.З. Яруллина";</w:t>
            </w:r>
          </w:p>
          <w:p w:rsidR="000A44CE" w:rsidRPr="007B596F" w:rsidRDefault="000A44CE" w:rsidP="00F3739B">
            <w:pPr>
              <w:keepNext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ремонт Детской библиотеки по ул. Тельмана.</w:t>
            </w:r>
          </w:p>
          <w:p w:rsidR="000A44CE" w:rsidRPr="007B596F" w:rsidRDefault="000A44CE" w:rsidP="00F3739B">
            <w:pPr>
              <w:keepNext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Значительный объем работ выполнен по модернизации объектов здравоохранения. По </w:t>
            </w:r>
            <w:r w:rsidRPr="007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республиканской программе выполнен капитальный ремонт здания Ветеринарии по ул. Геофизической, построена врачебная амбулатория в г. Альметьевск и ФАП в с. Урсалбаш.  </w:t>
            </w:r>
          </w:p>
          <w:p w:rsidR="000A44CE" w:rsidRPr="007B596F" w:rsidRDefault="000A44CE" w:rsidP="00F3739B">
            <w:pPr>
              <w:keepNext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Выполнено строительство хирургического корпуса, пристроенного к зданию детской городской больницы с перинатальным центром и  строительство радиологического корпуса, пристраиваемого к зданию Альметьевского онкологического диспансера.  </w:t>
            </w:r>
          </w:p>
          <w:p w:rsidR="000A44CE" w:rsidRPr="00D9620D" w:rsidRDefault="000A44CE" w:rsidP="00F3739B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D96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Выполнено строительство</w:t>
            </w:r>
            <w:r w:rsidRPr="00D962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96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«Инженерный лицей» города Альметьевск» на 858 мест в мкр «Западные ворота». Инвестор – ПАО «Татнефть».</w:t>
            </w:r>
          </w:p>
        </w:tc>
      </w:tr>
      <w:tr w:rsidR="000A44CE" w:rsidRPr="00D9620D" w:rsidTr="000E5F0B">
        <w:tc>
          <w:tcPr>
            <w:tcW w:w="14939" w:type="dxa"/>
            <w:gridSpan w:val="2"/>
          </w:tcPr>
          <w:p w:rsidR="000A44CE" w:rsidRPr="00D9620D" w:rsidRDefault="000A44CE" w:rsidP="004C07C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962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Спорт</w:t>
            </w:r>
          </w:p>
        </w:tc>
      </w:tr>
      <w:tr w:rsidR="000A44CE" w:rsidRPr="00D9620D" w:rsidTr="00717B33">
        <w:tc>
          <w:tcPr>
            <w:tcW w:w="8029" w:type="dxa"/>
          </w:tcPr>
          <w:p w:rsidR="000A44CE" w:rsidRPr="00D9620D" w:rsidRDefault="000A44CE" w:rsidP="00FB0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0D">
              <w:rPr>
                <w:rFonts w:ascii="Times New Roman" w:hAnsi="Times New Roman" w:cs="Times New Roman"/>
                <w:sz w:val="28"/>
                <w:szCs w:val="28"/>
              </w:rPr>
              <w:t>Развитие спорта среди населения</w:t>
            </w:r>
          </w:p>
        </w:tc>
        <w:tc>
          <w:tcPr>
            <w:tcW w:w="6910" w:type="dxa"/>
          </w:tcPr>
          <w:p w:rsidR="00843E60" w:rsidRPr="00D9620D" w:rsidRDefault="00843E60" w:rsidP="00843E60">
            <w:pPr>
              <w:spacing w:line="276" w:lineRule="auto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D9620D">
              <w:rPr>
                <w:rFonts w:ascii="Times New Roman" w:hAnsi="Times New Roman" w:cs="Times New Roman"/>
                <w:bCs/>
                <w:sz w:val="28"/>
                <w:szCs w:val="28"/>
              </w:rPr>
              <w:t>На территории Альметьевского муниципального района проведено более 300 спортивно-массовых и физкультурно-оздоровительных мероприятий,</w:t>
            </w:r>
            <w:r w:rsidRPr="00D9620D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D9620D">
              <w:rPr>
                <w:rFonts w:ascii="Times New Roman" w:hAnsi="Times New Roman" w:cs="Times New Roman"/>
                <w:bCs/>
                <w:sz w:val="28"/>
                <w:szCs w:val="28"/>
              </w:rPr>
              <w:t>в которых приняли участие до  70 тысяч альметьевцев.</w:t>
            </w:r>
          </w:p>
          <w:p w:rsidR="00843E60" w:rsidRPr="00D9620D" w:rsidRDefault="00843E60" w:rsidP="00843E60">
            <w:pPr>
              <w:spacing w:line="276" w:lineRule="auto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D9620D">
              <w:rPr>
                <w:rFonts w:ascii="Times New Roman" w:hAnsi="Times New Roman" w:cs="Times New Roman"/>
                <w:bCs/>
                <w:sz w:val="28"/>
                <w:szCs w:val="28"/>
              </w:rPr>
              <w:t>К числу самых массовых в 2020 году можно отнести соревнования 51-ой Сельской спартакиады Альметьевского муниципального района, Республиканский массовый лыжный забег «Лыжня Татарстана-2020», зимний республиканский Фестиваль ГТО и Фестиваль ГТО среди общеобразовательных школ, Фестиваль «Я выбираю спорт!», Чемпионат России по триатлону и «</w:t>
            </w:r>
            <w:r w:rsidRPr="00D9620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TimermantriathlonAlmet</w:t>
            </w:r>
            <w:r w:rsidRPr="00D962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- 2020», массовые легкоатлетические соревнования «Кросс Татарстана-2020» и «Альметьевский музыкальный полумарафон».</w:t>
            </w:r>
          </w:p>
          <w:p w:rsidR="00843E60" w:rsidRPr="00D9620D" w:rsidRDefault="00843E60" w:rsidP="00843E6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620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 итогу 2020 года число  зарегистрированных в </w:t>
            </w:r>
            <w:r w:rsidRPr="00D9620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системе 1 799 человек. В выполнении нормативов ГТО принимало участие 7010 человек, выполнили нормативы на знаки 310 человек. Нормативы ГТО на золотой знак выполнили 249 человек, серебряный – 18 человек, бронзовый –</w:t>
            </w:r>
            <w:r w:rsidR="00203669" w:rsidRPr="00D9620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D9620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43 человек</w:t>
            </w:r>
            <w:r w:rsidR="00203669" w:rsidRPr="00D9620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</w:t>
            </w:r>
            <w:r w:rsidRPr="00D9620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  <w:r w:rsidRPr="00D9620D">
              <w:rPr>
                <w:rFonts w:ascii="Times New Roman" w:eastAsia="Times New Roman" w:hAnsi="Times New Roman"/>
                <w:sz w:val="28"/>
                <w:szCs w:val="28"/>
              </w:rPr>
              <w:t xml:space="preserve"> В 2020 в зимнем фестивале ВФСК «ГТО» Альметьевский муниципальный район занял 1 место по Республике Татарстан. </w:t>
            </w:r>
          </w:p>
          <w:p w:rsidR="00843E60" w:rsidRPr="00D9620D" w:rsidRDefault="00843E60" w:rsidP="00843E60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D9620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В районе функционируют 11 учреждений по спортивной подготовке (СШОР,СШ,СОК), в которых занимаются 5349 человек. В 2020 году было подготовлено: </w:t>
            </w:r>
          </w:p>
          <w:p w:rsidR="00843E60" w:rsidRPr="00D9620D" w:rsidRDefault="00843E60" w:rsidP="00843E60">
            <w:pPr>
              <w:spacing w:line="276" w:lineRule="auto"/>
              <w:ind w:right="-1" w:firstLineChars="26" w:firstLine="73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D9620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- Мастер спорта международного класса- 1,</w:t>
            </w:r>
          </w:p>
          <w:p w:rsidR="00843E60" w:rsidRPr="00D9620D" w:rsidRDefault="00843E60" w:rsidP="00843E60">
            <w:pPr>
              <w:spacing w:line="276" w:lineRule="auto"/>
              <w:ind w:right="-1" w:firstLineChars="26" w:firstLine="73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D9620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- мастеров спорта- 8, </w:t>
            </w:r>
          </w:p>
          <w:p w:rsidR="00843E60" w:rsidRPr="00D9620D" w:rsidRDefault="00843E60" w:rsidP="00843E60">
            <w:pPr>
              <w:spacing w:line="276" w:lineRule="auto"/>
              <w:ind w:right="-1" w:firstLineChars="26" w:firstLine="73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D9620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-кандидатов в мастера спорта- 17, </w:t>
            </w:r>
          </w:p>
          <w:p w:rsidR="000A44CE" w:rsidRPr="00D9620D" w:rsidRDefault="00843E60" w:rsidP="00843E60">
            <w:pPr>
              <w:spacing w:line="276" w:lineRule="auto"/>
              <w:ind w:right="-1" w:firstLineChars="26" w:firstLine="73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D9620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-массовых спортивных разрядов- 817.</w:t>
            </w:r>
          </w:p>
        </w:tc>
      </w:tr>
      <w:tr w:rsidR="004B609E" w:rsidRPr="00D9620D" w:rsidTr="003C1335">
        <w:tc>
          <w:tcPr>
            <w:tcW w:w="14939" w:type="dxa"/>
            <w:gridSpan w:val="2"/>
          </w:tcPr>
          <w:p w:rsidR="004B609E" w:rsidRPr="000A79BF" w:rsidRDefault="000C554E" w:rsidP="004B609E">
            <w:pPr>
              <w:ind w:right="-1" w:firstLineChars="26" w:firstLine="7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A79B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Жилищная политика и ЖКХ</w:t>
            </w:r>
          </w:p>
        </w:tc>
      </w:tr>
      <w:tr w:rsidR="000C554E" w:rsidRPr="00D9620D" w:rsidTr="00717B33">
        <w:tc>
          <w:tcPr>
            <w:tcW w:w="8029" w:type="dxa"/>
          </w:tcPr>
          <w:p w:rsidR="000C554E" w:rsidRPr="00D9620D" w:rsidRDefault="000C554E" w:rsidP="00FB0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 сопровождение комплекса автоматизированных информационных систем «Безопасный город»</w:t>
            </w:r>
          </w:p>
        </w:tc>
        <w:tc>
          <w:tcPr>
            <w:tcW w:w="6910" w:type="dxa"/>
          </w:tcPr>
          <w:p w:rsidR="000C554E" w:rsidRPr="00D9620D" w:rsidRDefault="000C554E" w:rsidP="00942234">
            <w:pPr>
              <w:pStyle w:val="af0"/>
              <w:spacing w:line="276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62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территории Альметьевского муниципального района функционирует 3701 наружная видеокамера: 200 в местах массового скопления граждан,  1476 на объектах соцкультбыта и прочих объектах (частные магазины, офисы), 2025 на многоквартирных жилых домах.  </w:t>
            </w:r>
          </w:p>
          <w:p w:rsidR="000C554E" w:rsidRPr="00D9620D" w:rsidRDefault="000C554E" w:rsidP="00942234">
            <w:pPr>
              <w:pStyle w:val="af0"/>
              <w:spacing w:line="276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962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Кроме того, в городе в местах массового пребывания людей и многоквартирных домах функционируют 120  фронтальных </w:t>
            </w:r>
            <w:r w:rsidRPr="00D9620D">
              <w:rPr>
                <w:rFonts w:ascii="Times New Roman" w:hAnsi="Times New Roman"/>
                <w:sz w:val="28"/>
                <w:szCs w:val="28"/>
                <w:lang w:val="en-US" w:eastAsia="ru-RU"/>
              </w:rPr>
              <w:t>ID</w:t>
            </w:r>
            <w:r w:rsidRPr="00D962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-камер с функцией распознавания лиц от </w:t>
            </w:r>
            <w:r w:rsidRPr="00D9620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компании </w:t>
            </w:r>
            <w:r w:rsidRPr="00D9620D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 w:eastAsia="ru-RU"/>
              </w:rPr>
              <w:t>NtechLab</w:t>
            </w:r>
            <w:r w:rsidRPr="00D9620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0C554E" w:rsidRPr="00D9620D" w:rsidRDefault="000C554E" w:rsidP="00942234">
            <w:pPr>
              <w:pStyle w:val="af0"/>
              <w:spacing w:line="276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962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Благодаря установленным видеокамерам отделом МВД России по Альметьевскому району раскрываются </w:t>
            </w:r>
            <w:r w:rsidRPr="00D9620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преступления. </w:t>
            </w:r>
          </w:p>
          <w:p w:rsidR="000C554E" w:rsidRPr="00D9620D" w:rsidRDefault="000C554E" w:rsidP="00942234">
            <w:pPr>
              <w:pStyle w:val="af0"/>
              <w:spacing w:line="276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62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2020 г. ПАО «Таттелеком» по программе «Безопасный двор» достигнута договоренность с Управляющими компаниями  по вопросу обслуживания и содержания видеокамер, установленных на многоквартирных домах.</w:t>
            </w:r>
          </w:p>
        </w:tc>
      </w:tr>
      <w:tr w:rsidR="000C554E" w:rsidRPr="00D9620D" w:rsidTr="008612AB">
        <w:tc>
          <w:tcPr>
            <w:tcW w:w="14939" w:type="dxa"/>
            <w:gridSpan w:val="2"/>
          </w:tcPr>
          <w:p w:rsidR="000C554E" w:rsidRPr="00D9620D" w:rsidRDefault="000C554E" w:rsidP="0018488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962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Работа с молодежью</w:t>
            </w:r>
          </w:p>
        </w:tc>
      </w:tr>
      <w:tr w:rsidR="000C554E" w:rsidRPr="007D76BD" w:rsidTr="00717B33">
        <w:tc>
          <w:tcPr>
            <w:tcW w:w="8029" w:type="dxa"/>
          </w:tcPr>
          <w:p w:rsidR="000C554E" w:rsidRPr="00D9620D" w:rsidRDefault="000C554E" w:rsidP="00CB7B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0D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потенциала молодежи района.</w:t>
            </w:r>
          </w:p>
        </w:tc>
        <w:tc>
          <w:tcPr>
            <w:tcW w:w="6910" w:type="dxa"/>
          </w:tcPr>
          <w:p w:rsidR="000C554E" w:rsidRPr="00D9620D" w:rsidRDefault="000C554E" w:rsidP="00257A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0D">
              <w:rPr>
                <w:rFonts w:ascii="Times New Roman" w:hAnsi="Times New Roman" w:cs="Times New Roman"/>
                <w:sz w:val="28"/>
                <w:szCs w:val="28"/>
              </w:rPr>
              <w:t xml:space="preserve">Благодаря реализации Республиканских программ капитального ремонта объектов молодёжной политики в 2020 году отремонтировано три молодёжных (подростковых) клуба по месту жительства </w:t>
            </w:r>
          </w:p>
          <w:p w:rsidR="000C554E" w:rsidRPr="00D9620D" w:rsidRDefault="000C554E" w:rsidP="00257A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0D">
              <w:rPr>
                <w:rFonts w:ascii="Times New Roman" w:hAnsi="Times New Roman" w:cs="Times New Roman"/>
                <w:sz w:val="28"/>
                <w:szCs w:val="28"/>
              </w:rPr>
              <w:t>«Контакт на Маяковского», «</w:t>
            </w:r>
            <w:r w:rsidRPr="00D962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Voz</w:t>
            </w:r>
            <w:r w:rsidRPr="00D9620D">
              <w:rPr>
                <w:rFonts w:ascii="Times New Roman" w:hAnsi="Times New Roman" w:cs="Times New Roman"/>
                <w:sz w:val="28"/>
                <w:szCs w:val="28"/>
              </w:rPr>
              <w:t xml:space="preserve">дух», «У Тукая» </w:t>
            </w:r>
          </w:p>
          <w:p w:rsidR="000C554E" w:rsidRPr="00C97DA8" w:rsidRDefault="000C554E" w:rsidP="00257A0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620D">
              <w:rPr>
                <w:rFonts w:ascii="Times New Roman" w:hAnsi="Times New Roman" w:cs="Times New Roman"/>
                <w:sz w:val="28"/>
                <w:szCs w:val="28"/>
              </w:rPr>
              <w:t>на общую сумму 12 158 000,00 рублей.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7E1A7F" w:rsidRDefault="007E1A7F" w:rsidP="000C66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7BAB" w:rsidRPr="00846BA5" w:rsidRDefault="00CB7BAB" w:rsidP="000C66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7BAB" w:rsidRPr="00846BA5" w:rsidSect="00F5534E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D93" w:rsidRDefault="00E42D93" w:rsidP="00144CE5">
      <w:pPr>
        <w:spacing w:after="0" w:line="240" w:lineRule="auto"/>
      </w:pPr>
      <w:r>
        <w:separator/>
      </w:r>
    </w:p>
  </w:endnote>
  <w:endnote w:type="continuationSeparator" w:id="0">
    <w:p w:rsidR="00E42D93" w:rsidRDefault="00E42D93" w:rsidP="00144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D93" w:rsidRDefault="00E42D93" w:rsidP="00144CE5">
      <w:pPr>
        <w:spacing w:after="0" w:line="240" w:lineRule="auto"/>
      </w:pPr>
      <w:r>
        <w:separator/>
      </w:r>
    </w:p>
  </w:footnote>
  <w:footnote w:type="continuationSeparator" w:id="0">
    <w:p w:rsidR="00E42D93" w:rsidRDefault="00E42D93" w:rsidP="00144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5A15"/>
    <w:multiLevelType w:val="hybridMultilevel"/>
    <w:tmpl w:val="E38C0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843E0"/>
    <w:multiLevelType w:val="hybridMultilevel"/>
    <w:tmpl w:val="958A7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00B22"/>
    <w:multiLevelType w:val="hybridMultilevel"/>
    <w:tmpl w:val="01125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470C8"/>
    <w:multiLevelType w:val="hybridMultilevel"/>
    <w:tmpl w:val="69542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61A98"/>
    <w:multiLevelType w:val="hybridMultilevel"/>
    <w:tmpl w:val="FD94DA94"/>
    <w:lvl w:ilvl="0" w:tplc="9EFCD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6650D"/>
    <w:multiLevelType w:val="hybridMultilevel"/>
    <w:tmpl w:val="41769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16372"/>
    <w:multiLevelType w:val="hybridMultilevel"/>
    <w:tmpl w:val="8E5CC802"/>
    <w:lvl w:ilvl="0" w:tplc="35F0CA9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C0472"/>
    <w:multiLevelType w:val="hybridMultilevel"/>
    <w:tmpl w:val="41769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157B9"/>
    <w:multiLevelType w:val="hybridMultilevel"/>
    <w:tmpl w:val="83721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72485"/>
    <w:multiLevelType w:val="hybridMultilevel"/>
    <w:tmpl w:val="F11AF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1D0894"/>
    <w:multiLevelType w:val="hybridMultilevel"/>
    <w:tmpl w:val="AB1CE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371B5"/>
    <w:multiLevelType w:val="hybridMultilevel"/>
    <w:tmpl w:val="63764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71138D"/>
    <w:multiLevelType w:val="hybridMultilevel"/>
    <w:tmpl w:val="7C368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0"/>
  </w:num>
  <w:num w:numId="5">
    <w:abstractNumId w:val="11"/>
  </w:num>
  <w:num w:numId="6">
    <w:abstractNumId w:val="2"/>
  </w:num>
  <w:num w:numId="7">
    <w:abstractNumId w:val="9"/>
  </w:num>
  <w:num w:numId="8">
    <w:abstractNumId w:val="6"/>
  </w:num>
  <w:num w:numId="9">
    <w:abstractNumId w:val="4"/>
  </w:num>
  <w:num w:numId="10">
    <w:abstractNumId w:val="5"/>
  </w:num>
  <w:num w:numId="11">
    <w:abstractNumId w:val="7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11"/>
    <w:rsid w:val="00000118"/>
    <w:rsid w:val="000017BA"/>
    <w:rsid w:val="000021A0"/>
    <w:rsid w:val="00005EEB"/>
    <w:rsid w:val="00010189"/>
    <w:rsid w:val="00012AF2"/>
    <w:rsid w:val="00015215"/>
    <w:rsid w:val="00017EE6"/>
    <w:rsid w:val="00021FB1"/>
    <w:rsid w:val="00027576"/>
    <w:rsid w:val="00032A05"/>
    <w:rsid w:val="0003505E"/>
    <w:rsid w:val="00043F5E"/>
    <w:rsid w:val="00044CCD"/>
    <w:rsid w:val="00053DAB"/>
    <w:rsid w:val="00053ED3"/>
    <w:rsid w:val="00061324"/>
    <w:rsid w:val="000642F7"/>
    <w:rsid w:val="00083BB4"/>
    <w:rsid w:val="0009094A"/>
    <w:rsid w:val="000A10BF"/>
    <w:rsid w:val="000A44CE"/>
    <w:rsid w:val="000A79BF"/>
    <w:rsid w:val="000C2A0B"/>
    <w:rsid w:val="000C490B"/>
    <w:rsid w:val="000C554E"/>
    <w:rsid w:val="000C66AB"/>
    <w:rsid w:val="000D20FB"/>
    <w:rsid w:val="000E0C7B"/>
    <w:rsid w:val="000E602A"/>
    <w:rsid w:val="000E64BE"/>
    <w:rsid w:val="000E6505"/>
    <w:rsid w:val="000F3440"/>
    <w:rsid w:val="000F5B7F"/>
    <w:rsid w:val="00121B0E"/>
    <w:rsid w:val="00124CE0"/>
    <w:rsid w:val="00132CAC"/>
    <w:rsid w:val="00134C10"/>
    <w:rsid w:val="00142D97"/>
    <w:rsid w:val="001448C6"/>
    <w:rsid w:val="00144CE5"/>
    <w:rsid w:val="00151C9B"/>
    <w:rsid w:val="00151F1A"/>
    <w:rsid w:val="00157A37"/>
    <w:rsid w:val="00160301"/>
    <w:rsid w:val="0018488B"/>
    <w:rsid w:val="00184B83"/>
    <w:rsid w:val="001A364B"/>
    <w:rsid w:val="001A59E9"/>
    <w:rsid w:val="001A6F62"/>
    <w:rsid w:val="001A73A5"/>
    <w:rsid w:val="001B1BA5"/>
    <w:rsid w:val="001B37CE"/>
    <w:rsid w:val="001B5C5A"/>
    <w:rsid w:val="001D66A7"/>
    <w:rsid w:val="001D6AE2"/>
    <w:rsid w:val="001E78A2"/>
    <w:rsid w:val="001F63FF"/>
    <w:rsid w:val="00200473"/>
    <w:rsid w:val="00201A0F"/>
    <w:rsid w:val="00203669"/>
    <w:rsid w:val="00210643"/>
    <w:rsid w:val="00216044"/>
    <w:rsid w:val="0022643A"/>
    <w:rsid w:val="00241407"/>
    <w:rsid w:val="00241FFF"/>
    <w:rsid w:val="00242874"/>
    <w:rsid w:val="00245710"/>
    <w:rsid w:val="00251F73"/>
    <w:rsid w:val="00257A0E"/>
    <w:rsid w:val="002616B7"/>
    <w:rsid w:val="002734B7"/>
    <w:rsid w:val="0027392D"/>
    <w:rsid w:val="002767D0"/>
    <w:rsid w:val="00277EC9"/>
    <w:rsid w:val="00280905"/>
    <w:rsid w:val="00284C45"/>
    <w:rsid w:val="00285FC5"/>
    <w:rsid w:val="002A2B41"/>
    <w:rsid w:val="002A41E7"/>
    <w:rsid w:val="002B3EBF"/>
    <w:rsid w:val="002B3F2E"/>
    <w:rsid w:val="002B5FEC"/>
    <w:rsid w:val="002B7845"/>
    <w:rsid w:val="002E1288"/>
    <w:rsid w:val="002E1826"/>
    <w:rsid w:val="002E2F2F"/>
    <w:rsid w:val="002E5E9D"/>
    <w:rsid w:val="002E75E3"/>
    <w:rsid w:val="002F7D55"/>
    <w:rsid w:val="00300818"/>
    <w:rsid w:val="00310037"/>
    <w:rsid w:val="0031209C"/>
    <w:rsid w:val="0032196E"/>
    <w:rsid w:val="003230BE"/>
    <w:rsid w:val="003248E8"/>
    <w:rsid w:val="003318C7"/>
    <w:rsid w:val="0033485A"/>
    <w:rsid w:val="003364FC"/>
    <w:rsid w:val="00344005"/>
    <w:rsid w:val="00351906"/>
    <w:rsid w:val="00355FC9"/>
    <w:rsid w:val="003609FA"/>
    <w:rsid w:val="0036113D"/>
    <w:rsid w:val="003622D4"/>
    <w:rsid w:val="00370A3C"/>
    <w:rsid w:val="00373F75"/>
    <w:rsid w:val="00381AF7"/>
    <w:rsid w:val="003867C0"/>
    <w:rsid w:val="00396680"/>
    <w:rsid w:val="003A4179"/>
    <w:rsid w:val="003C425C"/>
    <w:rsid w:val="003C4AA9"/>
    <w:rsid w:val="003D3D75"/>
    <w:rsid w:val="003D66CD"/>
    <w:rsid w:val="003D6A88"/>
    <w:rsid w:val="003E3A48"/>
    <w:rsid w:val="003E41D6"/>
    <w:rsid w:val="003F301C"/>
    <w:rsid w:val="003F73D9"/>
    <w:rsid w:val="004002CE"/>
    <w:rsid w:val="00400CC8"/>
    <w:rsid w:val="00420659"/>
    <w:rsid w:val="00431115"/>
    <w:rsid w:val="004333D8"/>
    <w:rsid w:val="004405AF"/>
    <w:rsid w:val="004447D9"/>
    <w:rsid w:val="00453EF9"/>
    <w:rsid w:val="00460406"/>
    <w:rsid w:val="00461D41"/>
    <w:rsid w:val="00473455"/>
    <w:rsid w:val="00481A40"/>
    <w:rsid w:val="00486B03"/>
    <w:rsid w:val="00494543"/>
    <w:rsid w:val="004A1AD0"/>
    <w:rsid w:val="004A28E0"/>
    <w:rsid w:val="004A48D7"/>
    <w:rsid w:val="004B2503"/>
    <w:rsid w:val="004B2DA1"/>
    <w:rsid w:val="004B609E"/>
    <w:rsid w:val="004C07C3"/>
    <w:rsid w:val="004D0958"/>
    <w:rsid w:val="0050021C"/>
    <w:rsid w:val="0051397C"/>
    <w:rsid w:val="0052063A"/>
    <w:rsid w:val="005224EE"/>
    <w:rsid w:val="005247B8"/>
    <w:rsid w:val="0052744C"/>
    <w:rsid w:val="00550B61"/>
    <w:rsid w:val="00561590"/>
    <w:rsid w:val="00574F02"/>
    <w:rsid w:val="00574FB4"/>
    <w:rsid w:val="0058036D"/>
    <w:rsid w:val="005909BA"/>
    <w:rsid w:val="005940C7"/>
    <w:rsid w:val="005C50E0"/>
    <w:rsid w:val="005D4FEE"/>
    <w:rsid w:val="005D5111"/>
    <w:rsid w:val="005D695B"/>
    <w:rsid w:val="00603695"/>
    <w:rsid w:val="00610D25"/>
    <w:rsid w:val="00612D05"/>
    <w:rsid w:val="006140CB"/>
    <w:rsid w:val="006342E7"/>
    <w:rsid w:val="00653B65"/>
    <w:rsid w:val="00660C38"/>
    <w:rsid w:val="00674B83"/>
    <w:rsid w:val="00675880"/>
    <w:rsid w:val="00687588"/>
    <w:rsid w:val="006936A3"/>
    <w:rsid w:val="00694E19"/>
    <w:rsid w:val="006A0F5E"/>
    <w:rsid w:val="006A548C"/>
    <w:rsid w:val="006B13BB"/>
    <w:rsid w:val="006B3E6E"/>
    <w:rsid w:val="006B5133"/>
    <w:rsid w:val="006C2A09"/>
    <w:rsid w:val="006D61D0"/>
    <w:rsid w:val="006F00E0"/>
    <w:rsid w:val="006F138D"/>
    <w:rsid w:val="006F1626"/>
    <w:rsid w:val="006F23D8"/>
    <w:rsid w:val="007122C4"/>
    <w:rsid w:val="007134AA"/>
    <w:rsid w:val="00717B33"/>
    <w:rsid w:val="0072408F"/>
    <w:rsid w:val="0073209F"/>
    <w:rsid w:val="00734394"/>
    <w:rsid w:val="007409AA"/>
    <w:rsid w:val="007465FF"/>
    <w:rsid w:val="00764C33"/>
    <w:rsid w:val="00773909"/>
    <w:rsid w:val="007805DC"/>
    <w:rsid w:val="00780BFC"/>
    <w:rsid w:val="00796E9F"/>
    <w:rsid w:val="007A0B72"/>
    <w:rsid w:val="007B2C3A"/>
    <w:rsid w:val="007B54BD"/>
    <w:rsid w:val="007B596F"/>
    <w:rsid w:val="007C660E"/>
    <w:rsid w:val="007C6EF1"/>
    <w:rsid w:val="007D1260"/>
    <w:rsid w:val="007D5DBC"/>
    <w:rsid w:val="007D76BD"/>
    <w:rsid w:val="007E1A7F"/>
    <w:rsid w:val="007E2621"/>
    <w:rsid w:val="007E37F2"/>
    <w:rsid w:val="007F5AA1"/>
    <w:rsid w:val="008044A8"/>
    <w:rsid w:val="00805E6F"/>
    <w:rsid w:val="008071D4"/>
    <w:rsid w:val="00810557"/>
    <w:rsid w:val="00817803"/>
    <w:rsid w:val="008233AB"/>
    <w:rsid w:val="00823BB6"/>
    <w:rsid w:val="00843E60"/>
    <w:rsid w:val="00846BA5"/>
    <w:rsid w:val="00866111"/>
    <w:rsid w:val="00870153"/>
    <w:rsid w:val="00895B6D"/>
    <w:rsid w:val="008A418D"/>
    <w:rsid w:val="008B3085"/>
    <w:rsid w:val="008B44AC"/>
    <w:rsid w:val="008B7C2E"/>
    <w:rsid w:val="008C3AB6"/>
    <w:rsid w:val="008C5552"/>
    <w:rsid w:val="008D6B93"/>
    <w:rsid w:val="008F169B"/>
    <w:rsid w:val="009023F7"/>
    <w:rsid w:val="00910CFE"/>
    <w:rsid w:val="00915A8D"/>
    <w:rsid w:val="00941587"/>
    <w:rsid w:val="00941B12"/>
    <w:rsid w:val="00942234"/>
    <w:rsid w:val="00942820"/>
    <w:rsid w:val="00962284"/>
    <w:rsid w:val="00967FEC"/>
    <w:rsid w:val="00973386"/>
    <w:rsid w:val="00974A3A"/>
    <w:rsid w:val="0097533E"/>
    <w:rsid w:val="00983048"/>
    <w:rsid w:val="00992E8C"/>
    <w:rsid w:val="009A61E8"/>
    <w:rsid w:val="009B4887"/>
    <w:rsid w:val="009D5FB6"/>
    <w:rsid w:val="009D69B9"/>
    <w:rsid w:val="009E1BB4"/>
    <w:rsid w:val="009F10C4"/>
    <w:rsid w:val="009F2D38"/>
    <w:rsid w:val="00A05240"/>
    <w:rsid w:val="00A118BA"/>
    <w:rsid w:val="00A24C71"/>
    <w:rsid w:val="00A26519"/>
    <w:rsid w:val="00A30CEF"/>
    <w:rsid w:val="00A32ED6"/>
    <w:rsid w:val="00A37549"/>
    <w:rsid w:val="00A46B54"/>
    <w:rsid w:val="00A57434"/>
    <w:rsid w:val="00A63FFB"/>
    <w:rsid w:val="00A64FD8"/>
    <w:rsid w:val="00A6769D"/>
    <w:rsid w:val="00A76487"/>
    <w:rsid w:val="00A85D63"/>
    <w:rsid w:val="00A90C78"/>
    <w:rsid w:val="00A924B9"/>
    <w:rsid w:val="00A9395A"/>
    <w:rsid w:val="00A97FB9"/>
    <w:rsid w:val="00AB672A"/>
    <w:rsid w:val="00AB7B02"/>
    <w:rsid w:val="00AD2ED0"/>
    <w:rsid w:val="00AD666E"/>
    <w:rsid w:val="00AF27A3"/>
    <w:rsid w:val="00B040B6"/>
    <w:rsid w:val="00B04455"/>
    <w:rsid w:val="00B05938"/>
    <w:rsid w:val="00B120F3"/>
    <w:rsid w:val="00B21117"/>
    <w:rsid w:val="00B26F4C"/>
    <w:rsid w:val="00B314DB"/>
    <w:rsid w:val="00B32FFE"/>
    <w:rsid w:val="00B43E43"/>
    <w:rsid w:val="00B44655"/>
    <w:rsid w:val="00B46DD6"/>
    <w:rsid w:val="00B509C8"/>
    <w:rsid w:val="00B64244"/>
    <w:rsid w:val="00B66F42"/>
    <w:rsid w:val="00B719B4"/>
    <w:rsid w:val="00B741A7"/>
    <w:rsid w:val="00B82DF8"/>
    <w:rsid w:val="00B82E83"/>
    <w:rsid w:val="00B9072F"/>
    <w:rsid w:val="00B91F88"/>
    <w:rsid w:val="00BA00EB"/>
    <w:rsid w:val="00BA6F62"/>
    <w:rsid w:val="00BB6114"/>
    <w:rsid w:val="00BD1386"/>
    <w:rsid w:val="00BD3396"/>
    <w:rsid w:val="00BD70B2"/>
    <w:rsid w:val="00BE7ECF"/>
    <w:rsid w:val="00BF5429"/>
    <w:rsid w:val="00C1442A"/>
    <w:rsid w:val="00C167FB"/>
    <w:rsid w:val="00C36E22"/>
    <w:rsid w:val="00C40476"/>
    <w:rsid w:val="00C43DC3"/>
    <w:rsid w:val="00C46278"/>
    <w:rsid w:val="00C80B94"/>
    <w:rsid w:val="00C95E9B"/>
    <w:rsid w:val="00C979A0"/>
    <w:rsid w:val="00C97DA8"/>
    <w:rsid w:val="00CB7A72"/>
    <w:rsid w:val="00CB7BAB"/>
    <w:rsid w:val="00CC7FC2"/>
    <w:rsid w:val="00CE0360"/>
    <w:rsid w:val="00CE263F"/>
    <w:rsid w:val="00D005B4"/>
    <w:rsid w:val="00D023B5"/>
    <w:rsid w:val="00D044EE"/>
    <w:rsid w:val="00D174C2"/>
    <w:rsid w:val="00D249E2"/>
    <w:rsid w:val="00D27EDD"/>
    <w:rsid w:val="00D345F5"/>
    <w:rsid w:val="00D45FD8"/>
    <w:rsid w:val="00D47E62"/>
    <w:rsid w:val="00D53AA7"/>
    <w:rsid w:val="00D54C14"/>
    <w:rsid w:val="00D662B0"/>
    <w:rsid w:val="00D87C21"/>
    <w:rsid w:val="00D95FDC"/>
    <w:rsid w:val="00D9620D"/>
    <w:rsid w:val="00D9688C"/>
    <w:rsid w:val="00D97368"/>
    <w:rsid w:val="00DA0747"/>
    <w:rsid w:val="00DC22D2"/>
    <w:rsid w:val="00DD4961"/>
    <w:rsid w:val="00DF083E"/>
    <w:rsid w:val="00DF325A"/>
    <w:rsid w:val="00E148FD"/>
    <w:rsid w:val="00E15D6F"/>
    <w:rsid w:val="00E17718"/>
    <w:rsid w:val="00E17CB8"/>
    <w:rsid w:val="00E2373F"/>
    <w:rsid w:val="00E3283E"/>
    <w:rsid w:val="00E404DD"/>
    <w:rsid w:val="00E42D93"/>
    <w:rsid w:val="00E43581"/>
    <w:rsid w:val="00E44248"/>
    <w:rsid w:val="00E8013C"/>
    <w:rsid w:val="00E8046B"/>
    <w:rsid w:val="00EB033E"/>
    <w:rsid w:val="00EB2446"/>
    <w:rsid w:val="00EB4219"/>
    <w:rsid w:val="00EC3231"/>
    <w:rsid w:val="00EC3C1A"/>
    <w:rsid w:val="00ED0C35"/>
    <w:rsid w:val="00ED2B02"/>
    <w:rsid w:val="00ED653C"/>
    <w:rsid w:val="00EF25E2"/>
    <w:rsid w:val="00EF2BF9"/>
    <w:rsid w:val="00EF4C8C"/>
    <w:rsid w:val="00F126F9"/>
    <w:rsid w:val="00F16D88"/>
    <w:rsid w:val="00F24F6D"/>
    <w:rsid w:val="00F3739B"/>
    <w:rsid w:val="00F45A10"/>
    <w:rsid w:val="00F5149F"/>
    <w:rsid w:val="00F54695"/>
    <w:rsid w:val="00F5534E"/>
    <w:rsid w:val="00F6286E"/>
    <w:rsid w:val="00F74AF2"/>
    <w:rsid w:val="00F74DE4"/>
    <w:rsid w:val="00F82847"/>
    <w:rsid w:val="00F84112"/>
    <w:rsid w:val="00F87E0B"/>
    <w:rsid w:val="00F93ED9"/>
    <w:rsid w:val="00FB06FD"/>
    <w:rsid w:val="00FB327F"/>
    <w:rsid w:val="00FB6A60"/>
    <w:rsid w:val="00FC6DAD"/>
    <w:rsid w:val="00FD0A08"/>
    <w:rsid w:val="00FD4484"/>
    <w:rsid w:val="00FF3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7AE30-7084-471F-9952-E4EA2753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0">
    <w:name w:val="Font Style60"/>
    <w:basedOn w:val="a0"/>
    <w:uiPriority w:val="99"/>
    <w:rsid w:val="008A418D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8A418D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8A418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8A418D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0CC8"/>
    <w:pPr>
      <w:ind w:left="720"/>
      <w:contextualSpacing/>
    </w:pPr>
  </w:style>
  <w:style w:type="paragraph" w:styleId="a5">
    <w:name w:val="Body Text Indent"/>
    <w:basedOn w:val="a"/>
    <w:link w:val="a6"/>
    <w:rsid w:val="009023F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023F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Strong"/>
    <w:basedOn w:val="a0"/>
    <w:uiPriority w:val="22"/>
    <w:qFormat/>
    <w:rsid w:val="009023F7"/>
    <w:rPr>
      <w:b/>
      <w:bCs/>
    </w:rPr>
  </w:style>
  <w:style w:type="paragraph" w:styleId="a8">
    <w:name w:val="Normal (Web)"/>
    <w:basedOn w:val="a"/>
    <w:uiPriority w:val="99"/>
    <w:unhideWhenUsed/>
    <w:rsid w:val="00200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44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44CE5"/>
  </w:style>
  <w:style w:type="paragraph" w:styleId="ab">
    <w:name w:val="footer"/>
    <w:basedOn w:val="a"/>
    <w:link w:val="ac"/>
    <w:uiPriority w:val="99"/>
    <w:unhideWhenUsed/>
    <w:rsid w:val="00144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44CE5"/>
  </w:style>
  <w:style w:type="paragraph" w:styleId="ad">
    <w:name w:val="Balloon Text"/>
    <w:basedOn w:val="a"/>
    <w:link w:val="ae"/>
    <w:uiPriority w:val="99"/>
    <w:semiHidden/>
    <w:unhideWhenUsed/>
    <w:rsid w:val="00A9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0C78"/>
    <w:rPr>
      <w:rFonts w:ascii="Tahoma" w:hAnsi="Tahoma" w:cs="Tahoma"/>
      <w:sz w:val="16"/>
      <w:szCs w:val="16"/>
    </w:rPr>
  </w:style>
  <w:style w:type="character" w:styleId="af">
    <w:name w:val="Intense Emphasis"/>
    <w:uiPriority w:val="21"/>
    <w:qFormat/>
    <w:rsid w:val="00F82847"/>
    <w:rPr>
      <w:b/>
      <w:bCs/>
      <w:i/>
      <w:iCs/>
      <w:color w:val="4F81BD"/>
    </w:rPr>
  </w:style>
  <w:style w:type="paragraph" w:styleId="af0">
    <w:name w:val="No Spacing"/>
    <w:link w:val="af1"/>
    <w:uiPriority w:val="1"/>
    <w:qFormat/>
    <w:rsid w:val="00481A4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1">
    <w:name w:val="Без интервала Знак"/>
    <w:basedOn w:val="a0"/>
    <w:link w:val="af0"/>
    <w:uiPriority w:val="1"/>
    <w:rsid w:val="00481A40"/>
    <w:rPr>
      <w:rFonts w:ascii="Calibri" w:eastAsia="Times New Roman" w:hAnsi="Calibri" w:cs="Times New Roman"/>
    </w:rPr>
  </w:style>
  <w:style w:type="paragraph" w:customStyle="1" w:styleId="Default">
    <w:name w:val="Default"/>
    <w:rsid w:val="002E7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aliases w:val=" Знак1"/>
    <w:basedOn w:val="a"/>
    <w:link w:val="HTML0"/>
    <w:unhideWhenUsed/>
    <w:rsid w:val="000E0C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4"/>
      <w:szCs w:val="24"/>
      <w:lang w:eastAsia="ru-RU"/>
    </w:rPr>
  </w:style>
  <w:style w:type="character" w:customStyle="1" w:styleId="HTML0">
    <w:name w:val="Стандартный HTML Знак"/>
    <w:aliases w:val=" Знак1 Знак"/>
    <w:basedOn w:val="a0"/>
    <w:link w:val="HTML"/>
    <w:rsid w:val="000E0C7B"/>
    <w:rPr>
      <w:rFonts w:ascii="Consolas" w:eastAsia="Times New Roman" w:hAnsi="Consolas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2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2103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Мухаметзянова Гульназ Ландышовна</cp:lastModifiedBy>
  <cp:revision>2</cp:revision>
  <cp:lastPrinted>2021-01-19T05:16:00Z</cp:lastPrinted>
  <dcterms:created xsi:type="dcterms:W3CDTF">2021-01-20T07:20:00Z</dcterms:created>
  <dcterms:modified xsi:type="dcterms:W3CDTF">2021-01-20T07:20:00Z</dcterms:modified>
</cp:coreProperties>
</file>